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0A62" w14:textId="77777777" w:rsidR="00416120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sz w:val="2"/>
          <w:szCs w:val="2"/>
        </w:rPr>
      </w:pPr>
      <w:bookmarkStart w:id="0" w:name="_heading=h.gjdgxs" w:colFirst="0" w:colLast="0"/>
      <w:bookmarkEnd w:id="0"/>
    </w:p>
    <w:p w14:paraId="237F4D76" w14:textId="465131E4" w:rsidR="00416120" w:rsidRDefault="00714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</w:pPr>
      <w:r w:rsidRPr="008D30D7">
        <w:rPr>
          <w:rFonts w:ascii="Calibri" w:eastAsia="Calibri" w:hAnsi="Calibri" w:cs="Calibri"/>
          <w:b/>
          <w:color w:val="0070C0"/>
          <w:sz w:val="36"/>
          <w:szCs w:val="36"/>
          <w:lang w:val="en-US"/>
        </w:rPr>
        <w:t>3rd LTTA Meeting Minutes</w:t>
      </w:r>
    </w:p>
    <w:p w14:paraId="60447BE3" w14:textId="77777777" w:rsidR="000B0333" w:rsidRPr="008D30D7" w:rsidRDefault="000B0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70C0"/>
          <w:sz w:val="36"/>
          <w:szCs w:val="36"/>
          <w:lang w:val="en-US"/>
        </w:rPr>
      </w:pPr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339"/>
        <w:gridCol w:w="2465"/>
      </w:tblGrid>
      <w:tr w:rsidR="00416120" w14:paraId="435902C1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5CB6515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 of meeting: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6F1BFD4" w14:textId="7E938DC1" w:rsidR="00416120" w:rsidRPr="00630F98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630F98">
              <w:rPr>
                <w:rFonts w:ascii="Calibri" w:eastAsia="Calibri" w:hAnsi="Calibri" w:cs="Calibri"/>
                <w:b/>
                <w:lang w:val="en-US"/>
              </w:rPr>
              <w:t>7</w:t>
            </w:r>
            <w:r>
              <w:rPr>
                <w:rFonts w:ascii="Calibri" w:eastAsia="Calibri" w:hAnsi="Calibri" w:cs="Calibri"/>
                <w:b/>
              </w:rPr>
              <w:t>/</w:t>
            </w:r>
            <w:r w:rsidR="00630F98">
              <w:rPr>
                <w:rFonts w:ascii="Calibri" w:eastAsia="Calibri" w:hAnsi="Calibri" w:cs="Calibri"/>
                <w:b/>
                <w:lang w:val="en-US"/>
              </w:rPr>
              <w:t>04</w:t>
            </w:r>
            <w:r>
              <w:rPr>
                <w:rFonts w:ascii="Calibri" w:eastAsia="Calibri" w:hAnsi="Calibri" w:cs="Calibri"/>
                <w:b/>
              </w:rPr>
              <w:t>/202</w:t>
            </w:r>
            <w:r w:rsidR="00630F98">
              <w:rPr>
                <w:rFonts w:ascii="Calibri" w:eastAsia="Calibri" w:hAnsi="Calibri" w:cs="Calibri"/>
                <w:b/>
                <w:lang w:val="en-US"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– </w:t>
            </w:r>
            <w:r w:rsidR="00630F98">
              <w:rPr>
                <w:rFonts w:ascii="Calibri" w:eastAsia="Calibri" w:hAnsi="Calibri" w:cs="Calibri"/>
                <w:b/>
                <w:lang w:val="en-US"/>
              </w:rPr>
              <w:t>01</w:t>
            </w:r>
            <w:r>
              <w:rPr>
                <w:rFonts w:ascii="Calibri" w:eastAsia="Calibri" w:hAnsi="Calibri" w:cs="Calibri"/>
                <w:b/>
              </w:rPr>
              <w:t>/</w:t>
            </w:r>
            <w:r w:rsidR="00630F98">
              <w:rPr>
                <w:rFonts w:ascii="Calibri" w:eastAsia="Calibri" w:hAnsi="Calibri" w:cs="Calibri"/>
                <w:b/>
                <w:lang w:val="en-US"/>
              </w:rPr>
              <w:t>05</w:t>
            </w:r>
            <w:r>
              <w:rPr>
                <w:rFonts w:ascii="Calibri" w:eastAsia="Calibri" w:hAnsi="Calibri" w:cs="Calibri"/>
                <w:b/>
              </w:rPr>
              <w:t>/202</w:t>
            </w:r>
            <w:r w:rsidR="00630F98">
              <w:rPr>
                <w:rFonts w:ascii="Calibri" w:eastAsia="Calibri" w:hAnsi="Calibri" w:cs="Calibri"/>
                <w:b/>
                <w:lang w:val="en-US"/>
              </w:rPr>
              <w:t>2</w:t>
            </w:r>
          </w:p>
        </w:tc>
      </w:tr>
      <w:tr w:rsidR="00416120" w14:paraId="23721F50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48CB7EAE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location: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41C7A783" w14:textId="2F2DC1B3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Karditsa </w:t>
            </w:r>
            <w:r w:rsidR="008D30D7">
              <w:rPr>
                <w:rFonts w:ascii="Calibri" w:eastAsia="Calibri" w:hAnsi="Calibri" w:cs="Calibri"/>
                <w:b/>
                <w:lang w:val="en-US"/>
              </w:rPr>
              <w:t xml:space="preserve">/ </w:t>
            </w:r>
            <w:r>
              <w:rPr>
                <w:rFonts w:ascii="Calibri" w:eastAsia="Calibri" w:hAnsi="Calibri" w:cs="Calibri"/>
                <w:b/>
              </w:rPr>
              <w:t>Greece</w:t>
            </w:r>
          </w:p>
        </w:tc>
      </w:tr>
      <w:tr w:rsidR="00416120" w:rsidRPr="00351583" w14:paraId="50C628A3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6C2807EB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 coordinator/host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56C4A3A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>1st EPA.L. of Karditsa</w:t>
            </w:r>
          </w:p>
        </w:tc>
      </w:tr>
      <w:tr w:rsidR="00416120" w:rsidRPr="00351583" w14:paraId="54B0D49C" w14:textId="77777777">
        <w:trPr>
          <w:trHeight w:val="397"/>
          <w:jc w:val="center"/>
        </w:trPr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1C430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0DA05083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5A3D7AB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0399C97A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DD2FEA0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627F078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E50CA3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C6A89B4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5E31A38B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315BED94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2EB617B1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1AB79B5F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10D05C96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  <w:p w14:paraId="247CAE80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Participants:</w:t>
            </w:r>
          </w:p>
          <w:p w14:paraId="5E3F2D5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BADEA3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3FBD500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F274D46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CC3C0A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281BA8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B9D592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431E3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EA746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806026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F5454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6FACD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461A8E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7595BF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FEAA43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D6991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BAFB04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3C9A20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F19703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3B42A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B8B7AA2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56F7639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3DA2F24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06888AB" w14:textId="77777777" w:rsidR="008D30D7" w:rsidRDefault="008D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E79D8F6" w14:textId="244F4721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Participants:</w:t>
            </w: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547B6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lastRenderedPageBreak/>
              <w:t>Asterios Gkoumas</w:t>
            </w:r>
          </w:p>
          <w:p w14:paraId="2AC2C07A" w14:textId="4492E370" w:rsidR="00416120" w:rsidRPr="008D30D7" w:rsidRDefault="007144E0" w:rsidP="004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Maria Simita</w:t>
            </w:r>
          </w:p>
          <w:p w14:paraId="0C5ED5BA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Natalia Gkountiana</w:t>
            </w:r>
          </w:p>
          <w:p w14:paraId="2D39E609" w14:textId="522C2451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Evangelia Kaoura</w:t>
            </w:r>
          </w:p>
          <w:p w14:paraId="027A0F19" w14:textId="614F70CB" w:rsidR="004E66C6" w:rsidRPr="008D30D7" w:rsidRDefault="004E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Theofanis-Stylianos Katsotas</w:t>
            </w:r>
          </w:p>
          <w:p w14:paraId="213ABA38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Apostolos Kotrotsios</w:t>
            </w:r>
          </w:p>
          <w:p w14:paraId="6506ACBD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Konstantinos Petrou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1DC9EB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Greece,</w:t>
            </w:r>
          </w:p>
          <w:p w14:paraId="2DD80E7E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1st EPA.L. of Karditsa</w:t>
            </w:r>
          </w:p>
        </w:tc>
      </w:tr>
      <w:tr w:rsidR="00416120" w14:paraId="1F46AABC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94089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7E071" w14:textId="100EF3A2" w:rsidR="00777703" w:rsidRPr="00777703" w:rsidRDefault="00777703" w:rsidP="00777703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777703">
              <w:rPr>
                <w:rFonts w:asciiTheme="majorHAnsi" w:hAnsiTheme="majorHAnsi" w:cstheme="majorHAnsi"/>
                <w:lang w:val="en-GB"/>
              </w:rPr>
              <w:t>Anne Kraubner</w:t>
            </w:r>
          </w:p>
          <w:p w14:paraId="04CA1DE1" w14:textId="308673EE" w:rsidR="00777703" w:rsidRPr="00777703" w:rsidRDefault="00777703" w:rsidP="00777703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>Reelika Veelma</w:t>
            </w:r>
          </w:p>
          <w:p w14:paraId="58E8F782" w14:textId="43ED78EC" w:rsidR="00777703" w:rsidRPr="00777703" w:rsidRDefault="00777703" w:rsidP="00777703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color w:val="1D2228"/>
                <w:lang w:val="en-US"/>
              </w:rPr>
            </w:pPr>
            <w:r w:rsidRPr="00777703">
              <w:rPr>
                <w:rFonts w:asciiTheme="majorHAnsi" w:hAnsiTheme="majorHAnsi" w:cstheme="majorHAnsi"/>
                <w:lang w:val="en-US"/>
              </w:rPr>
              <w:t>Hannele Valdok</w:t>
            </w:r>
          </w:p>
          <w:p w14:paraId="7C6C2DF5" w14:textId="61C1ECFB" w:rsidR="00777703" w:rsidRPr="00777703" w:rsidRDefault="00777703" w:rsidP="00777703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777703">
              <w:rPr>
                <w:rFonts w:asciiTheme="majorHAnsi" w:hAnsiTheme="majorHAnsi" w:cstheme="majorHAnsi"/>
                <w:lang w:val="en-US"/>
              </w:rPr>
              <w:t>Annabel Aalpere</w:t>
            </w:r>
          </w:p>
          <w:p w14:paraId="5D2C1A3F" w14:textId="1D43ED71" w:rsidR="00777703" w:rsidRPr="00777703" w:rsidRDefault="00777703" w:rsidP="00777703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>Sergei Jerjomin</w:t>
            </w:r>
          </w:p>
          <w:p w14:paraId="7FF7C1AB" w14:textId="4235453D" w:rsidR="00777703" w:rsidRPr="00777703" w:rsidRDefault="00777703" w:rsidP="00777703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>Eliise</w:t>
            </w:r>
            <w:r w:rsidRPr="00777703">
              <w:rPr>
                <w:rFonts w:asciiTheme="majorHAnsi" w:hAnsiTheme="majorHAnsi" w:cstheme="majorHAnsi"/>
                <w:color w:val="1D2228"/>
                <w:lang w:val="et-EE"/>
              </w:rPr>
              <w:t>-</w:t>
            </w: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>Marie Soll</w:t>
            </w:r>
          </w:p>
          <w:p w14:paraId="5ECDB4B5" w14:textId="1A9D6C2E" w:rsidR="00777703" w:rsidRPr="00777703" w:rsidRDefault="00777703" w:rsidP="00777703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>Leandre Langinen</w:t>
            </w:r>
          </w:p>
          <w:p w14:paraId="149A59B3" w14:textId="03E57D53" w:rsidR="00777703" w:rsidRPr="00777703" w:rsidRDefault="00777703" w:rsidP="00777703">
            <w:pPr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color w:val="1D2228"/>
                <w:lang w:val="en-US"/>
              </w:rPr>
            </w:pP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>Kirke Kirs</w:t>
            </w:r>
          </w:p>
          <w:p w14:paraId="1333F814" w14:textId="19683FEA" w:rsidR="00416120" w:rsidRPr="00777703" w:rsidRDefault="00777703" w:rsidP="00777703">
            <w:pPr>
              <w:spacing w:line="360" w:lineRule="auto"/>
              <w:ind w:left="0" w:hanging="2"/>
              <w:rPr>
                <w:rFonts w:cs="Calibri"/>
                <w:sz w:val="28"/>
                <w:szCs w:val="28"/>
                <w:lang w:val="en-GB"/>
              </w:rPr>
            </w:pPr>
            <w:r w:rsidRPr="00777703">
              <w:rPr>
                <w:rFonts w:asciiTheme="majorHAnsi" w:hAnsiTheme="majorHAnsi" w:cstheme="majorHAnsi"/>
                <w:color w:val="1D2228"/>
                <w:lang w:val="en-US"/>
              </w:rPr>
              <w:t xml:space="preserve">Marite Klemmer 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BC0D95A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Estonia,</w:t>
            </w:r>
          </w:p>
          <w:p w14:paraId="405F337A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Tamsalu Gymnasium</w:t>
            </w:r>
          </w:p>
        </w:tc>
      </w:tr>
      <w:tr w:rsidR="00416120" w:rsidRPr="00351583" w14:paraId="7EBDF5A2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0B8D9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15C3F" w14:textId="66847569" w:rsidR="002B72E9" w:rsidRPr="009C14DD" w:rsidRDefault="002B72E9" w:rsidP="002B72E9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Izabella Krzywkowska</w:t>
            </w:r>
          </w:p>
          <w:p w14:paraId="4CBC8EF0" w14:textId="49BE3F8B" w:rsidR="002B72E9" w:rsidRPr="009C14DD" w:rsidRDefault="002B72E9" w:rsidP="002B72E9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Karolina Barnaś</w:t>
            </w:r>
          </w:p>
          <w:p w14:paraId="78C473E9" w14:textId="47734BC3" w:rsidR="002B72E9" w:rsidRPr="009C14DD" w:rsidRDefault="002B72E9" w:rsidP="002B72E9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Emil Grzyb</w:t>
            </w:r>
          </w:p>
          <w:p w14:paraId="239FB2F9" w14:textId="7CE3FFD6" w:rsidR="002B72E9" w:rsidRPr="009C14DD" w:rsidRDefault="002B72E9" w:rsidP="002B72E9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Michał Sroga</w:t>
            </w:r>
          </w:p>
          <w:p w14:paraId="40A1C1B7" w14:textId="0F26A1AD" w:rsidR="002B72E9" w:rsidRPr="009C14DD" w:rsidRDefault="002B72E9" w:rsidP="002B72E9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Bartosz Pięta</w:t>
            </w:r>
          </w:p>
          <w:p w14:paraId="1891595B" w14:textId="23A0DED1" w:rsidR="002B72E9" w:rsidRPr="009C14DD" w:rsidRDefault="002B72E9" w:rsidP="002B72E9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Bartosz Kopeć</w:t>
            </w:r>
          </w:p>
          <w:p w14:paraId="1B1DC3AA" w14:textId="78374B95" w:rsidR="002B72E9" w:rsidRPr="009C14DD" w:rsidRDefault="002B72E9" w:rsidP="002B72E9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lastRenderedPageBreak/>
              <w:t>Karol Sendor</w:t>
            </w:r>
          </w:p>
          <w:p w14:paraId="5FE80ECC" w14:textId="7D699BD3" w:rsidR="002B72E9" w:rsidRPr="009C14DD" w:rsidRDefault="002B72E9" w:rsidP="002B72E9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Aleksander Wiecha</w:t>
            </w:r>
          </w:p>
          <w:p w14:paraId="13C38BFE" w14:textId="4DE5A477" w:rsidR="00416120" w:rsidRPr="002B72E9" w:rsidRDefault="002B72E9" w:rsidP="002B72E9">
            <w:pPr>
              <w:shd w:val="clear" w:color="auto" w:fill="FFFFFF"/>
              <w:spacing w:line="360" w:lineRule="auto"/>
              <w:ind w:left="0" w:hanging="2"/>
              <w:rPr>
                <w:rFonts w:cs="Calibri"/>
                <w:sz w:val="28"/>
                <w:szCs w:val="28"/>
                <w:lang w:val="en-US"/>
              </w:rPr>
            </w:pPr>
            <w:r w:rsidRPr="009C14DD">
              <w:rPr>
                <w:rFonts w:asciiTheme="majorHAnsi" w:hAnsiTheme="majorHAnsi" w:cstheme="majorHAnsi"/>
                <w:lang w:val="en-US"/>
              </w:rPr>
              <w:t>Jonasz Rzadkowski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FDE3EA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lastRenderedPageBreak/>
              <w:t>Poland,</w:t>
            </w:r>
          </w:p>
          <w:p w14:paraId="1C15788A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sz w:val="28"/>
                <w:szCs w:val="28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>Szkola Podstawowa nr 2 Proszowice</w:t>
            </w:r>
          </w:p>
        </w:tc>
      </w:tr>
      <w:tr w:rsidR="00416120" w:rsidRPr="00630F98" w14:paraId="0BC9E922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54E32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C1C3B" w14:textId="594BB0E0" w:rsidR="0035121C" w:rsidRPr="0035121C" w:rsidRDefault="0035121C" w:rsidP="0035121C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Ümmügülsüm Tekin</w:t>
            </w:r>
          </w:p>
          <w:p w14:paraId="2CF3D016" w14:textId="4CA8712C" w:rsidR="0035121C" w:rsidRPr="0035121C" w:rsidRDefault="0035121C" w:rsidP="0035121C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GB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Şara Satı</w:t>
            </w:r>
          </w:p>
          <w:p w14:paraId="2082AEDD" w14:textId="53AB2135" w:rsidR="0035121C" w:rsidRPr="0035121C" w:rsidRDefault="0035121C" w:rsidP="0035121C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US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Aleyna Bosnalı</w:t>
            </w:r>
          </w:p>
          <w:p w14:paraId="507B2A14" w14:textId="0510E4DB" w:rsidR="0035121C" w:rsidRPr="0035121C" w:rsidRDefault="0035121C" w:rsidP="0035121C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US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Mustafa Efe Güzel</w:t>
            </w:r>
          </w:p>
          <w:p w14:paraId="200A1A48" w14:textId="78BF5B5C" w:rsidR="0035121C" w:rsidRPr="0035121C" w:rsidRDefault="0035121C" w:rsidP="0035121C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Duru Sipahi</w:t>
            </w:r>
          </w:p>
          <w:p w14:paraId="3E9F0DE7" w14:textId="0215200C" w:rsidR="0035121C" w:rsidRPr="0035121C" w:rsidRDefault="0035121C" w:rsidP="0035121C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US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Fatma Sinem Atay</w:t>
            </w:r>
          </w:p>
          <w:p w14:paraId="3634EB75" w14:textId="7984B1B8" w:rsidR="00416120" w:rsidRPr="008D30D7" w:rsidRDefault="0035121C" w:rsidP="0035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lang w:val="en-US"/>
              </w:rPr>
            </w:pPr>
            <w:r w:rsidRPr="0035121C">
              <w:rPr>
                <w:rFonts w:asciiTheme="majorHAnsi" w:hAnsiTheme="majorHAnsi" w:cstheme="majorHAnsi"/>
                <w:lang w:val="en-US"/>
              </w:rPr>
              <w:t>Hande Sever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739B0C9" w14:textId="0D520EE0" w:rsidR="00416120" w:rsidRPr="0035121C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  <w:r w:rsidRPr="0035121C"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  <w:t>Turkey,</w:t>
            </w:r>
          </w:p>
          <w:p w14:paraId="20116412" w14:textId="250B4EF9" w:rsidR="0035121C" w:rsidRPr="0035121C" w:rsidRDefault="0035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Theme="majorHAnsi" w:eastAsia="Calibri" w:hAnsiTheme="majorHAnsi" w:cstheme="majorHAnsi"/>
                <w:b/>
                <w:sz w:val="28"/>
                <w:szCs w:val="28"/>
                <w:lang w:val="en-US"/>
              </w:rPr>
            </w:pPr>
            <w:r w:rsidRPr="0035121C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Pr="00351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ed</w:t>
            </w:r>
            <w:r w:rsidRPr="0035121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351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Sakarya</w:t>
            </w:r>
            <w:r w:rsidRPr="0035121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K</w:t>
            </w:r>
            <w:r w:rsidRPr="0035121C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oleji</w:t>
            </w:r>
          </w:p>
          <w:p w14:paraId="6B3FDB38" w14:textId="140099E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416120" w:rsidRPr="00691CE2" w14:paraId="448FC37C" w14:textId="77777777">
        <w:trPr>
          <w:trHeight w:val="397"/>
          <w:jc w:val="center"/>
        </w:trPr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18582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DFDF6" w14:textId="4659144F" w:rsidR="00D50003" w:rsidRPr="00D50003" w:rsidRDefault="00D50003" w:rsidP="00D50003">
            <w:pPr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GB"/>
              </w:rPr>
            </w:pPr>
            <w:r w:rsidRPr="00D5000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Aleix Gabarró</w:t>
            </w:r>
          </w:p>
          <w:p w14:paraId="63C47BDD" w14:textId="377FC6FA" w:rsidR="00D50003" w:rsidRPr="00D50003" w:rsidRDefault="00D50003" w:rsidP="00D50003">
            <w:pPr>
              <w:shd w:val="clear" w:color="auto" w:fill="FFFFFF"/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GB"/>
              </w:rPr>
            </w:pPr>
            <w:r w:rsidRPr="00D5000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Marta Domingo</w:t>
            </w:r>
          </w:p>
          <w:p w14:paraId="03D0C1A7" w14:textId="5395B8E2" w:rsidR="00D50003" w:rsidRPr="00D50003" w:rsidRDefault="00D50003" w:rsidP="00D50003">
            <w:pPr>
              <w:shd w:val="clear" w:color="auto" w:fill="FFFFFF"/>
              <w:spacing w:line="360" w:lineRule="auto"/>
              <w:ind w:left="0" w:hanging="2"/>
              <w:rPr>
                <w:rFonts w:asciiTheme="majorHAnsi" w:hAnsiTheme="majorHAnsi" w:cstheme="majorHAnsi"/>
                <w:color w:val="1D2228"/>
                <w:lang w:val="en-US"/>
              </w:rPr>
            </w:pPr>
            <w:r w:rsidRPr="00D5000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Maria Lucía Cunha</w:t>
            </w:r>
          </w:p>
          <w:p w14:paraId="7AA1DA83" w14:textId="540067AC" w:rsidR="00D50003" w:rsidRPr="00D50003" w:rsidRDefault="00D50003" w:rsidP="00D50003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en-GB"/>
              </w:rPr>
            </w:pPr>
            <w:r w:rsidRPr="00D5000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Verónika Romera</w:t>
            </w:r>
          </w:p>
          <w:p w14:paraId="22C64993" w14:textId="041950ED" w:rsidR="00416120" w:rsidRPr="00D50003" w:rsidRDefault="00D50003" w:rsidP="00D50003">
            <w:pPr>
              <w:spacing w:line="360" w:lineRule="auto"/>
              <w:ind w:leftChars="0" w:left="0" w:firstLineChars="0" w:firstLine="0"/>
              <w:rPr>
                <w:rFonts w:asciiTheme="majorHAnsi" w:hAnsiTheme="majorHAnsi" w:cstheme="majorHAnsi"/>
                <w:lang w:val="en-GB"/>
              </w:rPr>
            </w:pPr>
            <w:r w:rsidRPr="00D50003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Amelie De León</w:t>
            </w:r>
          </w:p>
        </w:tc>
        <w:tc>
          <w:tcPr>
            <w:tcW w:w="24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46B2F8" w14:textId="698048F8" w:rsidR="00416120" w:rsidRDefault="00630F98" w:rsidP="0063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b/>
                <w:color w:val="1D2228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1D2228"/>
                <w:sz w:val="28"/>
                <w:szCs w:val="28"/>
                <w:lang w:val="en-US"/>
              </w:rPr>
              <w:t>Spain,</w:t>
            </w:r>
          </w:p>
          <w:p w14:paraId="4AE4BF68" w14:textId="12ADBB57" w:rsidR="00691CE2" w:rsidRPr="00691CE2" w:rsidRDefault="00691CE2" w:rsidP="00691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b/>
                <w:color w:val="1D2228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1D2228"/>
                <w:sz w:val="28"/>
                <w:szCs w:val="28"/>
                <w:lang w:val="en-US"/>
              </w:rPr>
              <w:t>Institut Escola Londres</w:t>
            </w:r>
          </w:p>
        </w:tc>
      </w:tr>
      <w:tr w:rsidR="00416120" w:rsidRPr="00351583" w14:paraId="7C5E47BE" w14:textId="77777777">
        <w:trPr>
          <w:trHeight w:val="397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</w:tcPr>
          <w:p w14:paraId="5A4B498E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Minute taker: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1551C0CD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b/>
                <w:lang w:val="en-US"/>
              </w:rPr>
              <w:t>Asterios Gkoumas from 1</w:t>
            </w:r>
            <w:r w:rsidRPr="008D30D7">
              <w:rPr>
                <w:rFonts w:ascii="Calibri" w:eastAsia="Calibri" w:hAnsi="Calibri" w:cs="Calibri"/>
                <w:b/>
                <w:vertAlign w:val="superscript"/>
                <w:lang w:val="en-US"/>
              </w:rPr>
              <w:t>st</w:t>
            </w:r>
            <w:r w:rsidRPr="008D30D7">
              <w:rPr>
                <w:rFonts w:ascii="Calibri" w:eastAsia="Calibri" w:hAnsi="Calibri" w:cs="Calibri"/>
                <w:b/>
                <w:lang w:val="en-US"/>
              </w:rPr>
              <w:t xml:space="preserve"> EPAL of Karditsa</w:t>
            </w:r>
          </w:p>
        </w:tc>
      </w:tr>
    </w:tbl>
    <w:p w14:paraId="47F34AF8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p w14:paraId="37630284" w14:textId="6C645F89" w:rsidR="00D36728" w:rsidRDefault="00D36728" w:rsidP="0055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16"/>
          <w:szCs w:val="16"/>
          <w:lang w:val="en-US"/>
        </w:rPr>
      </w:pPr>
    </w:p>
    <w:p w14:paraId="480F204A" w14:textId="075688DC" w:rsidR="00D36728" w:rsidRDefault="00D36728" w:rsidP="0055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16"/>
          <w:szCs w:val="16"/>
          <w:lang w:val="en-US"/>
        </w:rPr>
      </w:pPr>
    </w:p>
    <w:p w14:paraId="1DCD0876" w14:textId="77777777" w:rsidR="00D36728" w:rsidRPr="008D30D7" w:rsidRDefault="00D367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Style w:val="ab"/>
        <w:tblW w:w="10206" w:type="dxa"/>
        <w:jc w:val="center"/>
        <w:tblInd w:w="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16120" w14:paraId="2A7A5F77" w14:textId="77777777">
        <w:trPr>
          <w:trHeight w:val="340"/>
          <w:jc w:val="center"/>
        </w:trPr>
        <w:tc>
          <w:tcPr>
            <w:tcW w:w="10206" w:type="dxa"/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14:paraId="56237CDF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Aims of the meeting</w:t>
            </w:r>
          </w:p>
        </w:tc>
      </w:tr>
      <w:tr w:rsidR="00416120" w:rsidRPr="00351583" w14:paraId="18DCCD4C" w14:textId="77777777">
        <w:trPr>
          <w:trHeight w:val="340"/>
          <w:jc w:val="center"/>
        </w:trPr>
        <w:tc>
          <w:tcPr>
            <w:tcW w:w="10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AD13A6" w14:textId="46BC21D3" w:rsidR="00416120" w:rsidRPr="006A3D27" w:rsidRDefault="007144E0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6A3D27">
              <w:rPr>
                <w:rFonts w:ascii="Calibri" w:eastAsia="Calibri" w:hAnsi="Calibri" w:cs="Calibri"/>
                <w:lang w:val="en-US"/>
              </w:rPr>
              <w:t xml:space="preserve">Learn about </w:t>
            </w:r>
            <w:r w:rsidR="00C80638" w:rsidRPr="006A3D27">
              <w:rPr>
                <w:rFonts w:ascii="Calibri" w:eastAsia="Calibri" w:hAnsi="Calibri" w:cs="Calibri"/>
                <w:lang w:val="en-US"/>
              </w:rPr>
              <w:t>women in politics and philosophy</w:t>
            </w:r>
          </w:p>
          <w:p w14:paraId="3A6A86BA" w14:textId="3D19B84D" w:rsidR="00253306" w:rsidRPr="006A3D27" w:rsidRDefault="00253306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6A3D27">
              <w:rPr>
                <w:rFonts w:ascii="Calibri" w:eastAsia="Calibri" w:hAnsi="Calibri" w:cs="Calibri"/>
                <w:lang w:val="en-US"/>
              </w:rPr>
              <w:t>Testing what the students learnt about the HERoines in politics and philosophy through games like kahoot, puzzle</w:t>
            </w:r>
            <w:r w:rsidR="003E1E20" w:rsidRPr="006A3D27">
              <w:rPr>
                <w:rFonts w:ascii="Calibri" w:eastAsia="Calibri" w:hAnsi="Calibri" w:cs="Calibri"/>
                <w:lang w:val="en-US"/>
              </w:rPr>
              <w:t>s</w:t>
            </w:r>
            <w:r w:rsidRPr="006A3D27">
              <w:rPr>
                <w:rFonts w:ascii="Calibri" w:eastAsia="Calibri" w:hAnsi="Calibri" w:cs="Calibri"/>
                <w:lang w:val="en-US"/>
              </w:rPr>
              <w:t xml:space="preserve">, etc </w:t>
            </w:r>
          </w:p>
          <w:p w14:paraId="11D7A2B8" w14:textId="0CDEA554" w:rsidR="00416120" w:rsidRPr="006A3D27" w:rsidRDefault="007144E0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6A3D27">
              <w:rPr>
                <w:rFonts w:ascii="Calibri" w:eastAsia="Calibri" w:hAnsi="Calibri" w:cs="Calibri"/>
                <w:lang w:val="en-US"/>
              </w:rPr>
              <w:t xml:space="preserve">Workshop on </w:t>
            </w:r>
            <w:r w:rsidR="00253306" w:rsidRPr="006A3D27">
              <w:rPr>
                <w:rFonts w:ascii="Calibri" w:eastAsia="Calibri" w:hAnsi="Calibri" w:cs="Calibri"/>
                <w:lang w:val="en-US"/>
              </w:rPr>
              <w:t>creating posters of the women who presented in the meeting</w:t>
            </w:r>
          </w:p>
          <w:p w14:paraId="097C13A2" w14:textId="45D68DF2" w:rsidR="00416120" w:rsidRPr="006A3D27" w:rsidRDefault="00253306" w:rsidP="002533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6A3D27">
              <w:rPr>
                <w:rFonts w:ascii="Calibri" w:eastAsia="Calibri" w:hAnsi="Calibri" w:cs="Calibri"/>
                <w:lang w:val="en-US"/>
              </w:rPr>
              <w:t>Creating diaries</w:t>
            </w:r>
          </w:p>
          <w:p w14:paraId="7809DD94" w14:textId="162B10DC" w:rsidR="00416120" w:rsidRPr="006A3D27" w:rsidRDefault="00253306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6A3D27">
              <w:rPr>
                <w:rFonts w:ascii="Calibri" w:eastAsia="Calibri" w:hAnsi="Calibri" w:cs="Calibri"/>
                <w:lang w:val="en-US"/>
              </w:rPr>
              <w:t xml:space="preserve">Cultural </w:t>
            </w:r>
            <w:r w:rsidR="00BF3EA6" w:rsidRPr="006A3D27">
              <w:rPr>
                <w:rFonts w:ascii="Calibri" w:eastAsia="Calibri" w:hAnsi="Calibri" w:cs="Calibri"/>
                <w:lang w:val="en-US"/>
              </w:rPr>
              <w:t>visits</w:t>
            </w:r>
            <w:r w:rsidRPr="006A3D2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D866BA8" w14:textId="79C27E8F" w:rsidR="00416120" w:rsidRPr="008D30D7" w:rsidRDefault="007144E0" w:rsidP="007403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6A3D27">
              <w:rPr>
                <w:rFonts w:ascii="Calibri" w:eastAsia="Calibri" w:hAnsi="Calibri" w:cs="Calibri"/>
                <w:lang w:val="en-US"/>
              </w:rPr>
              <w:t>All participants will communicate in English, which will help them improve their language and</w:t>
            </w:r>
            <w:r w:rsidR="000B0333" w:rsidRPr="006A3D27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6A3D27">
              <w:rPr>
                <w:rFonts w:ascii="Calibri" w:eastAsia="Calibri" w:hAnsi="Calibri" w:cs="Calibri"/>
                <w:lang w:val="en-US"/>
              </w:rPr>
              <w:t>communication skills</w:t>
            </w:r>
          </w:p>
        </w:tc>
      </w:tr>
      <w:tr w:rsidR="00416120" w14:paraId="0323FFD5" w14:textId="77777777">
        <w:trPr>
          <w:trHeight w:val="340"/>
          <w:jc w:val="center"/>
        </w:trPr>
        <w:tc>
          <w:tcPr>
            <w:tcW w:w="10206" w:type="dxa"/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14:paraId="69BC981A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Meeting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activities</w:t>
            </w:r>
            <w:proofErr w:type="spellEnd"/>
          </w:p>
        </w:tc>
      </w:tr>
      <w:tr w:rsidR="00416120" w:rsidRPr="00351583" w14:paraId="563B55C4" w14:textId="77777777">
        <w:trPr>
          <w:trHeight w:val="340"/>
          <w:jc w:val="center"/>
        </w:trPr>
        <w:tc>
          <w:tcPr>
            <w:tcW w:w="10206" w:type="dxa"/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274C1BA" w14:textId="1E67CC1E" w:rsidR="00416120" w:rsidRPr="00811927" w:rsidRDefault="00630F98" w:rsidP="008119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April</w:t>
            </w:r>
            <w:r w:rsidR="007144E0"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</w:t>
            </w:r>
            <w:r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27</w:t>
            </w:r>
            <w:r w:rsidR="007144E0"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th, 202</w:t>
            </w:r>
            <w:r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2</w:t>
            </w:r>
            <w:r w:rsidR="007144E0"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, Karditsa</w:t>
            </w:r>
          </w:p>
          <w:p w14:paraId="234CC013" w14:textId="2F42FDFA" w:rsidR="00E25F93" w:rsidRPr="00E25F93" w:rsidRDefault="00E25F93" w:rsidP="00E25F93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lang w:val="en-GB"/>
              </w:rPr>
            </w:pPr>
            <w:r w:rsidRPr="00C40E32">
              <w:rPr>
                <w:rFonts w:asciiTheme="majorHAnsi" w:hAnsiTheme="majorHAnsi" w:cstheme="majorHAnsi"/>
                <w:noProof/>
                <w:lang w:val="en-US" w:eastAsia="de-DE"/>
              </w:rPr>
              <w:t xml:space="preserve">Accommodation and wellcoming ceremony. </w:t>
            </w:r>
            <w:r w:rsidRPr="00C40E32">
              <w:rPr>
                <w:rFonts w:asciiTheme="majorHAnsi" w:hAnsiTheme="majorHAnsi" w:cstheme="majorHAnsi"/>
                <w:lang w:val="en-GB"/>
              </w:rPr>
              <w:t>Ice breaking activities. Activities of the project until now.</w:t>
            </w:r>
          </w:p>
          <w:p w14:paraId="3438E625" w14:textId="77777777" w:rsidR="00416120" w:rsidRPr="00630F98" w:rsidRDefault="00416120" w:rsidP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  <w:highlight w:val="yellow"/>
                <w:lang w:val="en-US"/>
              </w:rPr>
            </w:pPr>
          </w:p>
          <w:p w14:paraId="05E1F0A9" w14:textId="42729869" w:rsidR="00416120" w:rsidRPr="00C40E32" w:rsidRDefault="00630F98" w:rsidP="000B03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April</w:t>
            </w:r>
            <w:r w:rsidR="007144E0"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2</w:t>
            </w:r>
            <w:r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8</w:t>
            </w:r>
            <w:r w:rsidR="007144E0"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th, 202</w:t>
            </w:r>
            <w:r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2</w:t>
            </w:r>
            <w:r w:rsidR="007144E0" w:rsidRPr="00C40E32">
              <w:rPr>
                <w:rFonts w:ascii="Calibri" w:eastAsia="Calibri" w:hAnsi="Calibri" w:cs="Calibri"/>
                <w:b/>
                <w:color w:val="800000"/>
                <w:lang w:val="en-US"/>
              </w:rPr>
              <w:t>, Karditsa</w:t>
            </w:r>
          </w:p>
          <w:p w14:paraId="059CEE03" w14:textId="66B08F81" w:rsidR="00B1344A" w:rsidRPr="00555D63" w:rsidRDefault="007144E0" w:rsidP="00B134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F30B10">
              <w:rPr>
                <w:rFonts w:ascii="Calibri" w:eastAsia="Calibri" w:hAnsi="Calibri" w:cs="Calibri"/>
                <w:lang w:val="en-US"/>
              </w:rPr>
              <w:t xml:space="preserve">At the ceremony room </w:t>
            </w:r>
            <w:r w:rsidR="00555D63">
              <w:rPr>
                <w:rFonts w:ascii="Calibri" w:eastAsia="Calibri" w:hAnsi="Calibri" w:cs="Calibri"/>
                <w:lang w:val="en-US"/>
              </w:rPr>
              <w:t>of 1</w:t>
            </w:r>
            <w:r w:rsidR="00555D63" w:rsidRPr="00555D63">
              <w:rPr>
                <w:rFonts w:ascii="Calibri" w:eastAsia="Calibri" w:hAnsi="Calibri" w:cs="Calibri"/>
                <w:vertAlign w:val="superscript"/>
                <w:lang w:val="en-US"/>
              </w:rPr>
              <w:t>st</w:t>
            </w:r>
            <w:r w:rsidR="00555D63">
              <w:rPr>
                <w:rFonts w:ascii="Calibri" w:eastAsia="Calibri" w:hAnsi="Calibri" w:cs="Calibri"/>
                <w:lang w:val="en-US"/>
              </w:rPr>
              <w:t xml:space="preserve"> EPAL of Karditsa, </w:t>
            </w:r>
            <w:r w:rsidRPr="00F30B10">
              <w:rPr>
                <w:rFonts w:ascii="Calibri" w:eastAsia="Calibri" w:hAnsi="Calibri" w:cs="Calibri"/>
                <w:lang w:val="en-US"/>
              </w:rPr>
              <w:t xml:space="preserve">all participants watched a </w:t>
            </w:r>
            <w:r w:rsidR="00F30B10">
              <w:rPr>
                <w:rFonts w:ascii="Calibri" w:eastAsia="Calibri" w:hAnsi="Calibri" w:cs="Calibri"/>
                <w:lang w:val="en-US"/>
              </w:rPr>
              <w:t xml:space="preserve">video </w:t>
            </w:r>
            <w:r w:rsidRPr="00F30B10">
              <w:rPr>
                <w:rFonts w:ascii="Calibri" w:eastAsia="Calibri" w:hAnsi="Calibri" w:cs="Calibri"/>
                <w:lang w:val="en-US"/>
              </w:rPr>
              <w:t>presentation</w:t>
            </w:r>
            <w:r w:rsidR="00F30B10">
              <w:rPr>
                <w:rFonts w:ascii="Calibri" w:eastAsia="Calibri" w:hAnsi="Calibri" w:cs="Calibri"/>
                <w:lang w:val="en-US"/>
              </w:rPr>
              <w:t xml:space="preserve"> of the school’s premises and laboratories.</w:t>
            </w:r>
            <w:r w:rsidRPr="00F30B1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E0C59">
              <w:rPr>
                <w:rFonts w:ascii="Calibri" w:eastAsia="Calibri" w:hAnsi="Calibri" w:cs="Calibri"/>
                <w:lang w:val="en-US"/>
              </w:rPr>
              <w:t xml:space="preserve">Then, there was the first part of the presentations from each country, regarding women in politics. The second part of the presentations followed, this time about women in philosophy. </w:t>
            </w:r>
            <w:r w:rsidRPr="00F30B10">
              <w:rPr>
                <w:rFonts w:ascii="Calibri" w:eastAsia="Calibri" w:hAnsi="Calibri" w:cs="Calibri"/>
                <w:lang w:val="en-US"/>
              </w:rPr>
              <w:t xml:space="preserve">After the coffee break, there was </w:t>
            </w:r>
            <w:r w:rsidR="0041720C">
              <w:rPr>
                <w:rFonts w:ascii="Calibri" w:eastAsia="Calibri" w:hAnsi="Calibri" w:cs="Calibri"/>
                <w:lang w:val="en-US"/>
              </w:rPr>
              <w:t xml:space="preserve">the third </w:t>
            </w:r>
            <w:r w:rsidR="007424A2">
              <w:rPr>
                <w:rFonts w:ascii="Calibri" w:eastAsia="Calibri" w:hAnsi="Calibri" w:cs="Calibri"/>
                <w:lang w:val="en-US"/>
              </w:rPr>
              <w:t>and final part of the presentations</w:t>
            </w:r>
            <w:r w:rsidR="0041720C">
              <w:rPr>
                <w:rFonts w:ascii="Calibri" w:eastAsia="Calibri" w:hAnsi="Calibri" w:cs="Calibri"/>
                <w:lang w:val="en-US"/>
              </w:rPr>
              <w:t>.</w:t>
            </w:r>
          </w:p>
          <w:p w14:paraId="0516E64F" w14:textId="50CDE3EA" w:rsidR="00B1344A" w:rsidRPr="00B1344A" w:rsidRDefault="00B1344A" w:rsidP="00B134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lang w:val="en-US"/>
              </w:rPr>
            </w:pPr>
            <w:r w:rsidRPr="00B1344A">
              <w:rPr>
                <w:rFonts w:ascii="Calibri" w:eastAsia="Calibri" w:hAnsi="Calibri" w:cs="Calibri"/>
                <w:lang w:val="en-US"/>
              </w:rPr>
              <w:t xml:space="preserve">Once the presentations </w:t>
            </w:r>
            <w:r>
              <w:rPr>
                <w:rFonts w:ascii="Calibri" w:eastAsia="Calibri" w:hAnsi="Calibri" w:cs="Calibri"/>
                <w:lang w:val="en-US"/>
              </w:rPr>
              <w:t>were completed, we departed for Lake Plastira for lunch. A brief tour of the lake followed, and in the afternoon the group returned to Karditsa.</w:t>
            </w:r>
          </w:p>
          <w:p w14:paraId="321F0A7D" w14:textId="77777777" w:rsidR="00614107" w:rsidRPr="00630F98" w:rsidRDefault="00614107" w:rsidP="00DE5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  <w:highlight w:val="yellow"/>
                <w:lang w:val="en-US"/>
              </w:rPr>
            </w:pPr>
          </w:p>
          <w:p w14:paraId="7B8A69C9" w14:textId="6E752949" w:rsidR="007424A2" w:rsidRPr="00DE5656" w:rsidRDefault="00630F98" w:rsidP="00DE5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800000"/>
                <w:lang w:val="en-US"/>
              </w:rPr>
            </w:pPr>
            <w:r w:rsidRPr="00B1344A">
              <w:rPr>
                <w:rFonts w:ascii="Calibri" w:eastAsia="Calibri" w:hAnsi="Calibri" w:cs="Calibri"/>
                <w:b/>
                <w:color w:val="800000"/>
                <w:lang w:val="en-US"/>
              </w:rPr>
              <w:t>April</w:t>
            </w:r>
            <w:r w:rsidR="007144E0" w:rsidRPr="00B1344A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</w:t>
            </w:r>
            <w:r w:rsidRPr="00B1344A">
              <w:rPr>
                <w:rFonts w:ascii="Calibri" w:eastAsia="Calibri" w:hAnsi="Calibri" w:cs="Calibri"/>
                <w:b/>
                <w:color w:val="800000"/>
                <w:lang w:val="en-US"/>
              </w:rPr>
              <w:t>29</w:t>
            </w:r>
            <w:r w:rsidR="007144E0" w:rsidRPr="00B1344A">
              <w:rPr>
                <w:rFonts w:ascii="Calibri" w:eastAsia="Calibri" w:hAnsi="Calibri" w:cs="Calibri"/>
                <w:b/>
                <w:color w:val="800000"/>
                <w:lang w:val="en-US"/>
              </w:rPr>
              <w:t>th, 202</w:t>
            </w:r>
            <w:r w:rsidRPr="00B1344A">
              <w:rPr>
                <w:rFonts w:ascii="Calibri" w:eastAsia="Calibri" w:hAnsi="Calibri" w:cs="Calibri"/>
                <w:b/>
                <w:color w:val="800000"/>
                <w:lang w:val="en-US"/>
              </w:rPr>
              <w:t>2</w:t>
            </w:r>
            <w:r w:rsidR="007144E0" w:rsidRPr="00B1344A">
              <w:rPr>
                <w:rFonts w:ascii="Calibri" w:eastAsia="Calibri" w:hAnsi="Calibri" w:cs="Calibri"/>
                <w:b/>
                <w:color w:val="800000"/>
                <w:lang w:val="en-US"/>
              </w:rPr>
              <w:t>, Karditsa</w:t>
            </w:r>
          </w:p>
          <w:p w14:paraId="452004DF" w14:textId="60E5EA7D" w:rsidR="00416120" w:rsidRPr="00630F98" w:rsidRDefault="007144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highlight w:val="yellow"/>
                <w:lang w:val="en-US"/>
              </w:rPr>
            </w:pPr>
            <w:r w:rsidRPr="0038050F">
              <w:rPr>
                <w:rFonts w:ascii="Calibri" w:eastAsia="Calibri" w:hAnsi="Calibri" w:cs="Calibri"/>
                <w:lang w:val="en-US"/>
              </w:rPr>
              <w:t xml:space="preserve">On </w:t>
            </w:r>
            <w:r w:rsidR="0038050F">
              <w:rPr>
                <w:rFonts w:ascii="Calibri" w:eastAsia="Calibri" w:hAnsi="Calibri" w:cs="Calibri"/>
                <w:lang w:val="en-US"/>
              </w:rPr>
              <w:t>Friday</w:t>
            </w:r>
            <w:r w:rsidRPr="0038050F">
              <w:rPr>
                <w:rFonts w:ascii="Calibri" w:eastAsia="Calibri" w:hAnsi="Calibri" w:cs="Calibri"/>
                <w:lang w:val="en-US"/>
              </w:rPr>
              <w:t xml:space="preserve"> morning </w:t>
            </w:r>
            <w:r w:rsidR="0038050F">
              <w:rPr>
                <w:rFonts w:ascii="Calibri" w:eastAsia="Calibri" w:hAnsi="Calibri" w:cs="Calibri"/>
                <w:lang w:val="en-US"/>
              </w:rPr>
              <w:t>the participants set off for a trip to Kalambaka, where they visited Meteora, a UNESCO World Heritage Site.</w:t>
            </w:r>
            <w:r w:rsidR="005F546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8050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5F5466" w:rsidRPr="005F5466">
              <w:rPr>
                <w:rFonts w:ascii="Calibri" w:eastAsia="Calibri" w:hAnsi="Calibri" w:cs="Calibri"/>
                <w:lang w:val="en-US"/>
              </w:rPr>
              <w:t>They had the chance to admire the wonderful landscape, and visit one of the monasteries</w:t>
            </w:r>
            <w:r w:rsidR="005F5466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005F5466" w:rsidRPr="005F5466">
              <w:rPr>
                <w:rFonts w:ascii="Calibri" w:eastAsia="Calibri" w:hAnsi="Calibri" w:cs="Calibri"/>
                <w:lang w:val="en-US"/>
              </w:rPr>
              <w:t>Afterwards</w:t>
            </w:r>
            <w:r w:rsidR="005F5466">
              <w:rPr>
                <w:rFonts w:ascii="Calibri" w:eastAsia="Calibri" w:hAnsi="Calibri" w:cs="Calibri"/>
                <w:lang w:val="en-US"/>
              </w:rPr>
              <w:t>, they left for the city of Ioannina. There, they visited the famous cave of Perama</w:t>
            </w:r>
            <w:r w:rsidR="00614107">
              <w:rPr>
                <w:rFonts w:ascii="Calibri" w:eastAsia="Calibri" w:hAnsi="Calibri" w:cs="Calibri"/>
                <w:lang w:val="en-US"/>
              </w:rPr>
              <w:t xml:space="preserve"> and were given a guided tour of the Castle of Ioannina. Some free time was necessary, for wandering about the city center and shopping. In the late afternoon, the group departed for Karditsa.</w:t>
            </w:r>
            <w:r w:rsidRPr="0038050F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14:paraId="5961BE1C" w14:textId="77777777" w:rsidR="000B0333" w:rsidRPr="00630F98" w:rsidRDefault="000B0333" w:rsidP="00DE5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16"/>
                <w:szCs w:val="16"/>
                <w:highlight w:val="yellow"/>
                <w:lang w:val="en-US"/>
              </w:rPr>
            </w:pPr>
          </w:p>
          <w:p w14:paraId="3DC3D986" w14:textId="5B175AC5" w:rsidR="00416120" w:rsidRPr="00614107" w:rsidRDefault="00630F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lang w:val="en-US"/>
              </w:rPr>
            </w:pPr>
            <w:r w:rsidRPr="00614107">
              <w:rPr>
                <w:rFonts w:ascii="Calibri" w:eastAsia="Calibri" w:hAnsi="Calibri" w:cs="Calibri"/>
                <w:b/>
                <w:color w:val="800000"/>
                <w:lang w:val="en-US"/>
              </w:rPr>
              <w:t>April</w:t>
            </w:r>
            <w:r w:rsidR="007144E0" w:rsidRPr="00614107">
              <w:rPr>
                <w:rFonts w:ascii="Calibri" w:eastAsia="Calibri" w:hAnsi="Calibri" w:cs="Calibri"/>
                <w:b/>
                <w:color w:val="800000"/>
                <w:lang w:val="en-US"/>
              </w:rPr>
              <w:t xml:space="preserve"> </w:t>
            </w:r>
            <w:r w:rsidRPr="00614107">
              <w:rPr>
                <w:rFonts w:ascii="Calibri" w:eastAsia="Calibri" w:hAnsi="Calibri" w:cs="Calibri"/>
                <w:b/>
                <w:color w:val="800000"/>
                <w:lang w:val="en-US"/>
              </w:rPr>
              <w:t>30</w:t>
            </w:r>
            <w:r w:rsidR="007144E0" w:rsidRPr="00614107">
              <w:rPr>
                <w:rFonts w:ascii="Calibri" w:eastAsia="Calibri" w:hAnsi="Calibri" w:cs="Calibri"/>
                <w:b/>
                <w:color w:val="800000"/>
                <w:lang w:val="en-US"/>
              </w:rPr>
              <w:t>th, 202</w:t>
            </w:r>
            <w:r w:rsidRPr="00614107">
              <w:rPr>
                <w:rFonts w:ascii="Calibri" w:eastAsia="Calibri" w:hAnsi="Calibri" w:cs="Calibri"/>
                <w:b/>
                <w:color w:val="800000"/>
                <w:lang w:val="en-US"/>
              </w:rPr>
              <w:t>2</w:t>
            </w:r>
            <w:r w:rsidR="007144E0" w:rsidRPr="00614107">
              <w:rPr>
                <w:rFonts w:ascii="Calibri" w:eastAsia="Calibri" w:hAnsi="Calibri" w:cs="Calibri"/>
                <w:b/>
                <w:color w:val="800000"/>
                <w:lang w:val="en-US"/>
              </w:rPr>
              <w:t>, Karditsa</w:t>
            </w:r>
          </w:p>
          <w:p w14:paraId="068AE4D4" w14:textId="18989075" w:rsidR="001F7CFC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7424A2">
              <w:rPr>
                <w:rFonts w:ascii="Calibri" w:eastAsia="Calibri" w:hAnsi="Calibri" w:cs="Calibri"/>
                <w:lang w:val="en-US"/>
              </w:rPr>
              <w:t xml:space="preserve">On the </w:t>
            </w:r>
            <w:r w:rsidR="007424A2">
              <w:rPr>
                <w:rFonts w:ascii="Calibri" w:eastAsia="Calibri" w:hAnsi="Calibri" w:cs="Calibri"/>
                <w:lang w:val="en-US"/>
              </w:rPr>
              <w:t>fourth</w:t>
            </w:r>
            <w:r w:rsidRPr="007424A2">
              <w:rPr>
                <w:rFonts w:ascii="Calibri" w:eastAsia="Calibri" w:hAnsi="Calibri" w:cs="Calibri"/>
                <w:lang w:val="en-US"/>
              </w:rPr>
              <w:t xml:space="preserve"> day the groups went to the school, where they watched presentation</w:t>
            </w:r>
            <w:r w:rsidR="001F7CFC">
              <w:rPr>
                <w:rFonts w:ascii="Calibri" w:eastAsia="Calibri" w:hAnsi="Calibri" w:cs="Calibri"/>
                <w:lang w:val="en-US"/>
              </w:rPr>
              <w:t>s</w:t>
            </w:r>
            <w:r w:rsidRPr="007424A2">
              <w:rPr>
                <w:rFonts w:ascii="Calibri" w:eastAsia="Calibri" w:hAnsi="Calibri" w:cs="Calibri"/>
                <w:lang w:val="en-US"/>
              </w:rPr>
              <w:t xml:space="preserve"> on ‘</w:t>
            </w:r>
            <w:r w:rsidR="001F7CFC">
              <w:rPr>
                <w:rFonts w:ascii="Calibri" w:eastAsia="Calibri" w:hAnsi="Calibri" w:cs="Calibri"/>
                <w:lang w:val="en-US"/>
              </w:rPr>
              <w:t>Grand Prix Ladies- Women in Politics or in Philosophy</w:t>
            </w:r>
            <w:r w:rsidRPr="007424A2">
              <w:rPr>
                <w:rFonts w:ascii="Calibri" w:eastAsia="Calibri" w:hAnsi="Calibri" w:cs="Calibri"/>
                <w:lang w:val="en-US"/>
              </w:rPr>
              <w:t xml:space="preserve">’’. After the coffee break, </w:t>
            </w:r>
            <w:r w:rsidR="001F7CFC">
              <w:rPr>
                <w:rFonts w:ascii="Calibri" w:eastAsia="Calibri" w:hAnsi="Calibri" w:cs="Calibri"/>
                <w:lang w:val="en-US"/>
              </w:rPr>
              <w:t>there were workshops for students:</w:t>
            </w:r>
          </w:p>
          <w:p w14:paraId="1D7CBE20" w14:textId="3298280C" w:rsidR="00416120" w:rsidRPr="007424A2" w:rsidRDefault="001F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Initially, they had to create posters of the Grand Prix Ladies presented. Then, they did various fun activities on the subject (kahoot, quizzes, online puzzle games).</w:t>
            </w:r>
            <w:r w:rsidR="007144E0" w:rsidRPr="007424A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596A04C" w14:textId="79E41E01" w:rsidR="00416120" w:rsidRPr="007424A2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lang w:val="en-US"/>
              </w:rPr>
            </w:pPr>
            <w:r w:rsidRPr="007424A2">
              <w:rPr>
                <w:rFonts w:ascii="Calibri" w:eastAsia="Calibri" w:hAnsi="Calibri" w:cs="Calibri"/>
                <w:lang w:val="en-US"/>
              </w:rPr>
              <w:t xml:space="preserve">After lunch, all </w:t>
            </w:r>
            <w:r w:rsidR="001F7CFC">
              <w:rPr>
                <w:rFonts w:ascii="Calibri" w:eastAsia="Calibri" w:hAnsi="Calibri" w:cs="Calibri"/>
                <w:lang w:val="en-US"/>
              </w:rPr>
              <w:t>participants returned to the hotel, to prepare for the farewell dinner and the certification award ceremony.</w:t>
            </w:r>
          </w:p>
          <w:p w14:paraId="0E90792D" w14:textId="1FBDDA4B" w:rsidR="00416120" w:rsidRDefault="004161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800000"/>
                <w:sz w:val="16"/>
                <w:szCs w:val="16"/>
                <w:highlight w:val="yellow"/>
                <w:lang w:val="en-US"/>
              </w:rPr>
            </w:pPr>
          </w:p>
          <w:p w14:paraId="516C43FD" w14:textId="77777777" w:rsidR="00DE5656" w:rsidRPr="00630F98" w:rsidRDefault="00DE5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800000"/>
                <w:sz w:val="16"/>
                <w:szCs w:val="16"/>
                <w:highlight w:val="yellow"/>
                <w:lang w:val="en-US"/>
              </w:rPr>
            </w:pPr>
          </w:p>
          <w:p w14:paraId="57856699" w14:textId="20914189" w:rsidR="00416120" w:rsidRPr="007424A2" w:rsidRDefault="00630F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 w:rsidRPr="007424A2">
              <w:rPr>
                <w:rFonts w:asciiTheme="majorHAnsi" w:eastAsia="Calibri" w:hAnsiTheme="majorHAnsi" w:cstheme="majorHAnsi"/>
                <w:b/>
                <w:color w:val="800000"/>
                <w:lang w:val="en-US"/>
              </w:rPr>
              <w:lastRenderedPageBreak/>
              <w:t>May</w:t>
            </w:r>
            <w:r w:rsidR="007144E0" w:rsidRPr="007424A2">
              <w:rPr>
                <w:rFonts w:asciiTheme="majorHAnsi" w:eastAsia="Calibri" w:hAnsiTheme="majorHAnsi" w:cstheme="majorHAnsi"/>
                <w:b/>
                <w:color w:val="800000"/>
                <w:lang w:val="en-US"/>
              </w:rPr>
              <w:t xml:space="preserve"> </w:t>
            </w:r>
            <w:r w:rsidRPr="007424A2">
              <w:rPr>
                <w:rFonts w:asciiTheme="majorHAnsi" w:eastAsia="Calibri" w:hAnsiTheme="majorHAnsi" w:cstheme="majorHAnsi"/>
                <w:b/>
                <w:color w:val="800000"/>
                <w:lang w:val="en-US"/>
              </w:rPr>
              <w:t>1st</w:t>
            </w:r>
            <w:r w:rsidR="007144E0" w:rsidRPr="007424A2">
              <w:rPr>
                <w:rFonts w:asciiTheme="majorHAnsi" w:eastAsia="Calibri" w:hAnsiTheme="majorHAnsi" w:cstheme="majorHAnsi"/>
                <w:b/>
                <w:color w:val="800000"/>
                <w:lang w:val="en-US"/>
              </w:rPr>
              <w:t>, 202</w:t>
            </w:r>
            <w:r w:rsidR="00AE4ECB" w:rsidRPr="007424A2">
              <w:rPr>
                <w:rFonts w:asciiTheme="majorHAnsi" w:eastAsia="Calibri" w:hAnsiTheme="majorHAnsi" w:cstheme="majorHAnsi"/>
                <w:b/>
                <w:color w:val="800000"/>
                <w:lang w:val="en-US"/>
              </w:rPr>
              <w:t>2</w:t>
            </w:r>
            <w:r w:rsidR="007144E0" w:rsidRPr="007424A2">
              <w:rPr>
                <w:rFonts w:asciiTheme="majorHAnsi" w:eastAsia="Calibri" w:hAnsiTheme="majorHAnsi" w:cstheme="majorHAnsi"/>
                <w:b/>
                <w:color w:val="800000"/>
                <w:lang w:val="en-US"/>
              </w:rPr>
              <w:t>, Karditsa</w:t>
            </w:r>
          </w:p>
          <w:p w14:paraId="14994010" w14:textId="7C743E3E" w:rsidR="00416120" w:rsidRPr="00E25F93" w:rsidRDefault="00E25F93" w:rsidP="001F7CFC">
            <w:pPr>
              <w:spacing w:after="60" w:line="360" w:lineRule="auto"/>
              <w:ind w:left="0" w:hanging="2"/>
              <w:jc w:val="both"/>
              <w:rPr>
                <w:rFonts w:cs="Calibri"/>
                <w:lang w:val="en-GB"/>
              </w:rPr>
            </w:pPr>
            <w:r w:rsidRPr="007424A2">
              <w:rPr>
                <w:rFonts w:asciiTheme="majorHAnsi" w:hAnsiTheme="majorHAnsi" w:cstheme="majorHAnsi"/>
                <w:lang w:val="en-GB"/>
              </w:rPr>
              <w:t>Teachers planned the next project meeting and students</w:t>
            </w:r>
            <w:r w:rsidRPr="007424A2">
              <w:rPr>
                <w:rFonts w:asciiTheme="majorHAnsi" w:hAnsiTheme="majorHAnsi" w:cstheme="majorHAnsi"/>
                <w:lang w:val="en-US"/>
              </w:rPr>
              <w:t xml:space="preserve"> continued with the personal diary (page no 3)</w:t>
            </w:r>
            <w:r w:rsidRPr="007424A2">
              <w:rPr>
                <w:rFonts w:asciiTheme="majorHAnsi" w:hAnsiTheme="majorHAnsi" w:cstheme="majorHAnsi"/>
                <w:lang w:val="en-GB"/>
              </w:rPr>
              <w:t xml:space="preserve">. </w:t>
            </w:r>
            <w:r w:rsidR="001F7CFC">
              <w:rPr>
                <w:rFonts w:asciiTheme="majorHAnsi" w:hAnsiTheme="majorHAnsi" w:cstheme="majorHAnsi"/>
                <w:lang w:val="en-GB"/>
              </w:rPr>
              <w:t>The e</w:t>
            </w:r>
            <w:r w:rsidRPr="007424A2">
              <w:rPr>
                <w:rFonts w:asciiTheme="majorHAnsi" w:hAnsiTheme="majorHAnsi" w:cstheme="majorHAnsi"/>
                <w:lang w:val="en-GB"/>
              </w:rPr>
              <w:t xml:space="preserve">valuation of </w:t>
            </w:r>
            <w:r w:rsidR="001F7CFC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Pr="007424A2">
              <w:rPr>
                <w:rFonts w:asciiTheme="majorHAnsi" w:hAnsiTheme="majorHAnsi" w:cstheme="majorHAnsi"/>
                <w:lang w:val="en-GB"/>
              </w:rPr>
              <w:t>Learning Teaching Training Activities</w:t>
            </w:r>
            <w:r w:rsidR="001F7CFC">
              <w:rPr>
                <w:rFonts w:asciiTheme="majorHAnsi" w:hAnsiTheme="majorHAnsi" w:cstheme="majorHAnsi"/>
                <w:lang w:val="en-GB"/>
              </w:rPr>
              <w:t xml:space="preserve"> took place, and the groups departed from Karditsa.</w:t>
            </w:r>
          </w:p>
        </w:tc>
      </w:tr>
    </w:tbl>
    <w:p w14:paraId="3D5623A2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p w14:paraId="2CA1D91E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Style w:val="ac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980"/>
        <w:gridCol w:w="1800"/>
        <w:gridCol w:w="4085"/>
      </w:tblGrid>
      <w:tr w:rsidR="00416120" w14:paraId="6E6D6FC4" w14:textId="77777777">
        <w:trPr>
          <w:trHeight w:val="284"/>
          <w:jc w:val="center"/>
        </w:trPr>
        <w:tc>
          <w:tcPr>
            <w:tcW w:w="10206" w:type="dxa"/>
            <w:gridSpan w:val="4"/>
            <w:shd w:val="clear" w:color="auto" w:fill="FFCC99"/>
          </w:tcPr>
          <w:p w14:paraId="58131084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To-do list</w:t>
            </w:r>
          </w:p>
        </w:tc>
      </w:tr>
      <w:tr w:rsidR="00416120" w:rsidRPr="00351583" w14:paraId="2A030DB6" w14:textId="77777777">
        <w:trPr>
          <w:trHeight w:val="284"/>
          <w:jc w:val="center"/>
        </w:trPr>
        <w:tc>
          <w:tcPr>
            <w:tcW w:w="2341" w:type="dxa"/>
          </w:tcPr>
          <w:p w14:paraId="7765ADE8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GREECE</w:t>
            </w:r>
          </w:p>
        </w:tc>
        <w:tc>
          <w:tcPr>
            <w:tcW w:w="1980" w:type="dxa"/>
          </w:tcPr>
          <w:p w14:paraId="12CD994A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747E7708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32A9753A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351583" w14:paraId="09E15D78" w14:textId="77777777">
        <w:trPr>
          <w:trHeight w:val="284"/>
          <w:jc w:val="center"/>
        </w:trPr>
        <w:tc>
          <w:tcPr>
            <w:tcW w:w="2341" w:type="dxa"/>
          </w:tcPr>
          <w:p w14:paraId="5231B836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ESTONIA</w:t>
            </w:r>
          </w:p>
        </w:tc>
        <w:tc>
          <w:tcPr>
            <w:tcW w:w="1980" w:type="dxa"/>
          </w:tcPr>
          <w:p w14:paraId="5874D93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15BD0405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0F4FF7C8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351583" w14:paraId="4A59B08D" w14:textId="77777777">
        <w:trPr>
          <w:trHeight w:val="284"/>
          <w:jc w:val="center"/>
        </w:trPr>
        <w:tc>
          <w:tcPr>
            <w:tcW w:w="2341" w:type="dxa"/>
          </w:tcPr>
          <w:p w14:paraId="25CB85B5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POLAND</w:t>
            </w:r>
          </w:p>
        </w:tc>
        <w:tc>
          <w:tcPr>
            <w:tcW w:w="1980" w:type="dxa"/>
          </w:tcPr>
          <w:p w14:paraId="0BD544A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FB8651C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300BA8DB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351583" w14:paraId="16926DE2" w14:textId="77777777">
        <w:trPr>
          <w:trHeight w:val="284"/>
          <w:jc w:val="center"/>
        </w:trPr>
        <w:tc>
          <w:tcPr>
            <w:tcW w:w="2341" w:type="dxa"/>
          </w:tcPr>
          <w:p w14:paraId="6DD6E6A3" w14:textId="77777777" w:rsidR="00416120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TURKEY</w:t>
            </w:r>
          </w:p>
        </w:tc>
        <w:tc>
          <w:tcPr>
            <w:tcW w:w="1980" w:type="dxa"/>
          </w:tcPr>
          <w:p w14:paraId="685AFE1D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05D384F7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1EA0B6D3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351583" w14:paraId="68B8285C" w14:textId="77777777">
        <w:trPr>
          <w:trHeight w:val="284"/>
          <w:jc w:val="center"/>
        </w:trPr>
        <w:tc>
          <w:tcPr>
            <w:tcW w:w="2341" w:type="dxa"/>
          </w:tcPr>
          <w:p w14:paraId="0A8E378B" w14:textId="0C104BB2" w:rsidR="00416120" w:rsidRPr="00630F98" w:rsidRDefault="00630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SPAIN</w:t>
            </w:r>
          </w:p>
        </w:tc>
        <w:tc>
          <w:tcPr>
            <w:tcW w:w="1980" w:type="dxa"/>
          </w:tcPr>
          <w:p w14:paraId="0CF58B11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42E4CE29" w14:textId="77777777" w:rsidR="00416120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</w:tcPr>
          <w:p w14:paraId="5EC5E391" w14:textId="77777777" w:rsidR="00416120" w:rsidRPr="008D30D7" w:rsidRDefault="00714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lang w:val="en-US"/>
              </w:rPr>
            </w:pPr>
            <w:r w:rsidRPr="008D30D7">
              <w:rPr>
                <w:rFonts w:ascii="Calibri" w:eastAsia="Calibri" w:hAnsi="Calibri" w:cs="Calibri"/>
                <w:lang w:val="en-US"/>
              </w:rPr>
              <w:t>As it is written in the application form</w:t>
            </w:r>
          </w:p>
        </w:tc>
      </w:tr>
      <w:tr w:rsidR="00416120" w:rsidRPr="00351583" w14:paraId="0E45E0D8" w14:textId="77777777">
        <w:trPr>
          <w:trHeight w:val="284"/>
          <w:jc w:val="center"/>
        </w:trPr>
        <w:tc>
          <w:tcPr>
            <w:tcW w:w="2341" w:type="dxa"/>
            <w:shd w:val="clear" w:color="auto" w:fill="FFCC99"/>
          </w:tcPr>
          <w:p w14:paraId="7BF146D5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1980" w:type="dxa"/>
            <w:shd w:val="clear" w:color="auto" w:fill="FFCC99"/>
          </w:tcPr>
          <w:p w14:paraId="72374B6B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1800" w:type="dxa"/>
            <w:shd w:val="clear" w:color="auto" w:fill="FFCC99"/>
          </w:tcPr>
          <w:p w14:paraId="4E553365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  <w:tc>
          <w:tcPr>
            <w:tcW w:w="4085" w:type="dxa"/>
            <w:shd w:val="clear" w:color="auto" w:fill="FFCC99"/>
          </w:tcPr>
          <w:p w14:paraId="35A17658" w14:textId="77777777" w:rsidR="00416120" w:rsidRPr="008D30D7" w:rsidRDefault="0041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US"/>
              </w:rPr>
            </w:pPr>
          </w:p>
        </w:tc>
      </w:tr>
    </w:tbl>
    <w:p w14:paraId="29CF6DE6" w14:textId="77777777" w:rsidR="00416120" w:rsidRPr="008D30D7" w:rsidRDefault="004161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  <w:bookmarkStart w:id="1" w:name="_heading=h.30j0zll" w:colFirst="0" w:colLast="0"/>
      <w:bookmarkEnd w:id="1"/>
    </w:p>
    <w:sectPr w:rsidR="00416120" w:rsidRPr="008D30D7" w:rsidSect="000B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2F9F" w14:textId="77777777" w:rsidR="007C1E14" w:rsidRDefault="007C1E14">
      <w:pPr>
        <w:spacing w:line="240" w:lineRule="auto"/>
        <w:ind w:left="0" w:hanging="2"/>
      </w:pPr>
      <w:r>
        <w:separator/>
      </w:r>
    </w:p>
  </w:endnote>
  <w:endnote w:type="continuationSeparator" w:id="0">
    <w:p w14:paraId="387BDE94" w14:textId="77777777" w:rsidR="007C1E14" w:rsidRDefault="007C1E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B515" w14:textId="77777777" w:rsidR="009B5381" w:rsidRDefault="009B5381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FDFD" w14:textId="7C8AB72F" w:rsidR="00416120" w:rsidRDefault="007144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ind w:left="0" w:hanging="2"/>
      <w:jc w:val="right"/>
    </w:pPr>
    <w:r>
      <w:rPr>
        <w:i/>
        <w:sz w:val="20"/>
        <w:szCs w:val="20"/>
      </w:rPr>
      <w:tab/>
      <w:t xml:space="preserve">p. </w:t>
    </w:r>
    <w:r>
      <w:fldChar w:fldCharType="begin"/>
    </w:r>
    <w:r>
      <w:instrText>PAGE</w:instrText>
    </w:r>
    <w:r>
      <w:fldChar w:fldCharType="separate"/>
    </w:r>
    <w:r w:rsidR="003E230B">
      <w:rPr>
        <w:noProof/>
      </w:rPr>
      <w:t>4</w:t>
    </w:r>
    <w:r>
      <w:fldChar w:fldCharType="end"/>
    </w:r>
    <w:r>
      <w:rPr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C79B" w14:textId="77777777" w:rsidR="009B5381" w:rsidRDefault="009B5381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9B77" w14:textId="77777777" w:rsidR="007C1E14" w:rsidRDefault="007C1E14">
      <w:pPr>
        <w:spacing w:line="240" w:lineRule="auto"/>
        <w:ind w:left="0" w:hanging="2"/>
      </w:pPr>
      <w:r>
        <w:separator/>
      </w:r>
    </w:p>
  </w:footnote>
  <w:footnote w:type="continuationSeparator" w:id="0">
    <w:p w14:paraId="703C0842" w14:textId="77777777" w:rsidR="007C1E14" w:rsidRDefault="007C1E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6BDC" w14:textId="77777777" w:rsidR="009B5381" w:rsidRDefault="009B5381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862A" w14:textId="39805B21" w:rsidR="00416120" w:rsidRPr="009B5381" w:rsidRDefault="007144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0"/>
        <w:tab w:val="center" w:pos="4819"/>
      </w:tabs>
      <w:spacing w:line="240" w:lineRule="auto"/>
      <w:ind w:left="0" w:hanging="2"/>
      <w:jc w:val="center"/>
      <w:rPr>
        <w:lang w:val="en-US"/>
      </w:rPr>
    </w:pPr>
    <w:r>
      <w:rPr>
        <w:noProof/>
        <w:lang w:val="en-GB" w:eastAsia="en-GB"/>
      </w:rPr>
      <w:drawing>
        <wp:inline distT="0" distB="0" distL="114300" distR="114300" wp14:anchorId="056493D7" wp14:editId="7E8857F9">
          <wp:extent cx="2160270" cy="720090"/>
          <wp:effectExtent l="0" t="0" r="0" b="0"/>
          <wp:docPr id="25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7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B5381">
      <w:rPr>
        <w:lang w:val="en-US"/>
      </w:rPr>
      <w:t xml:space="preserve">           </w:t>
    </w:r>
    <w:r w:rsidR="00F51B68">
      <w:rPr>
        <w:lang w:val="en-US"/>
      </w:rPr>
      <w:t xml:space="preserve">                                                 </w:t>
    </w:r>
    <w:r w:rsidRPr="009B5381">
      <w:rPr>
        <w:lang w:val="en-US"/>
      </w:rPr>
      <w:t xml:space="preserve">                              </w:t>
    </w:r>
    <w:r w:rsidR="009B5381" w:rsidRPr="00C63601">
      <w:rPr>
        <w:b/>
        <w:noProof/>
        <w:color w:val="FF0000"/>
        <w:lang w:val="en-GB" w:eastAsia="en-GB"/>
      </w:rPr>
      <w:drawing>
        <wp:inline distT="0" distB="0" distL="0" distR="0" wp14:anchorId="73F67984" wp14:editId="18EE4CB6">
          <wp:extent cx="868680" cy="7239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381">
      <w:rPr>
        <w:lang w:val="en-US"/>
      </w:rPr>
      <w:t xml:space="preserve">    </w:t>
    </w:r>
  </w:p>
  <w:p w14:paraId="4CBCF6C3" w14:textId="77777777" w:rsidR="00416120" w:rsidRPr="009B5381" w:rsidRDefault="004161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10"/>
        <w:tab w:val="center" w:pos="4819"/>
      </w:tabs>
      <w:spacing w:line="240" w:lineRule="auto"/>
      <w:ind w:left="0" w:hanging="2"/>
      <w:jc w:val="center"/>
      <w:rPr>
        <w:rFonts w:ascii="Calibri" w:eastAsia="Calibri" w:hAnsi="Calibri" w:cs="Calibri"/>
        <w:sz w:val="16"/>
        <w:szCs w:val="16"/>
        <w:lang w:val="en-US"/>
      </w:rPr>
    </w:pPr>
  </w:p>
  <w:p w14:paraId="08537A46" w14:textId="1525B75A" w:rsidR="00416120" w:rsidRPr="008D30D7" w:rsidRDefault="009B5381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Calibri" w:eastAsia="Calibri" w:hAnsi="Calibri" w:cs="Calibri"/>
        <w:sz w:val="32"/>
        <w:szCs w:val="32"/>
        <w:lang w:val="en-US"/>
      </w:rPr>
    </w:pPr>
    <w:r>
      <w:rPr>
        <w:rFonts w:ascii="Calibri" w:eastAsia="Calibri" w:hAnsi="Calibri" w:cs="Calibri"/>
        <w:b/>
        <w:sz w:val="32"/>
        <w:szCs w:val="32"/>
        <w:lang w:val="en-US"/>
      </w:rPr>
      <w:t>27 April – 1 May</w:t>
    </w:r>
    <w:r w:rsidR="007144E0" w:rsidRPr="008D30D7">
      <w:rPr>
        <w:rFonts w:ascii="Calibri" w:eastAsia="Calibri" w:hAnsi="Calibri" w:cs="Calibri"/>
        <w:b/>
        <w:sz w:val="32"/>
        <w:szCs w:val="32"/>
        <w:lang w:val="en-US"/>
      </w:rPr>
      <w:t xml:space="preserve"> 202</w:t>
    </w:r>
    <w:r>
      <w:rPr>
        <w:rFonts w:ascii="Calibri" w:eastAsia="Calibri" w:hAnsi="Calibri" w:cs="Calibri"/>
        <w:b/>
        <w:sz w:val="32"/>
        <w:szCs w:val="32"/>
        <w:lang w:val="en-US"/>
      </w:rPr>
      <w:t>2</w:t>
    </w:r>
    <w:r w:rsidR="007144E0" w:rsidRPr="008D30D7">
      <w:rPr>
        <w:rFonts w:ascii="Calibri" w:eastAsia="Calibri" w:hAnsi="Calibri" w:cs="Calibri"/>
        <w:b/>
        <w:sz w:val="32"/>
        <w:szCs w:val="32"/>
        <w:lang w:val="en-US"/>
      </w:rPr>
      <w:t>, Karditsa, Greece</w:t>
    </w:r>
  </w:p>
  <w:p w14:paraId="05868455" w14:textId="46357508" w:rsidR="00416120" w:rsidRPr="009B5381" w:rsidRDefault="007144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1" w:hanging="3"/>
      <w:jc w:val="center"/>
      <w:rPr>
        <w:rFonts w:ascii="Calibri" w:eastAsia="Calibri" w:hAnsi="Calibri" w:cs="Calibri"/>
        <w:color w:val="auto"/>
        <w:lang w:val="en-US"/>
      </w:rPr>
    </w:pPr>
    <w:r w:rsidRPr="009B5381">
      <w:rPr>
        <w:rFonts w:ascii="Calibri" w:eastAsia="Calibri" w:hAnsi="Calibri" w:cs="Calibri"/>
        <w:b/>
        <w:color w:val="auto"/>
        <w:sz w:val="32"/>
        <w:szCs w:val="32"/>
        <w:lang w:val="en-US"/>
      </w:rPr>
      <w:t>ERASMUS+/</w:t>
    </w:r>
    <w:r w:rsidR="009B5381" w:rsidRPr="009B5381">
      <w:rPr>
        <w:rFonts w:ascii="Calibri" w:hAnsi="Calibri"/>
        <w:b/>
        <w:color w:val="auto"/>
        <w:sz w:val="32"/>
        <w:szCs w:val="32"/>
        <w:lang w:val="en-US"/>
      </w:rPr>
      <w:t>2020-1-PL01-KA229-081548, «Unknown HERoines»</w:t>
    </w:r>
  </w:p>
  <w:p w14:paraId="148F6D80" w14:textId="77777777" w:rsidR="00416120" w:rsidRPr="008D30D7" w:rsidRDefault="004161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2FEE" w14:textId="77777777" w:rsidR="009B5381" w:rsidRDefault="009B5381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5AC9"/>
    <w:multiLevelType w:val="multilevel"/>
    <w:tmpl w:val="1124E8B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7188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20"/>
    <w:rsid w:val="00063835"/>
    <w:rsid w:val="000B0333"/>
    <w:rsid w:val="001B37AB"/>
    <w:rsid w:val="001F7CFC"/>
    <w:rsid w:val="00253306"/>
    <w:rsid w:val="002B72E9"/>
    <w:rsid w:val="003025FC"/>
    <w:rsid w:val="0035121C"/>
    <w:rsid w:val="00351583"/>
    <w:rsid w:val="0038050F"/>
    <w:rsid w:val="003E1E20"/>
    <w:rsid w:val="003E230B"/>
    <w:rsid w:val="00416120"/>
    <w:rsid w:val="0041720C"/>
    <w:rsid w:val="004E66C6"/>
    <w:rsid w:val="00553731"/>
    <w:rsid w:val="00555D63"/>
    <w:rsid w:val="00561141"/>
    <w:rsid w:val="005F5466"/>
    <w:rsid w:val="00606521"/>
    <w:rsid w:val="00614107"/>
    <w:rsid w:val="00630F98"/>
    <w:rsid w:val="00691CE2"/>
    <w:rsid w:val="006A3D27"/>
    <w:rsid w:val="007144E0"/>
    <w:rsid w:val="00740331"/>
    <w:rsid w:val="007424A2"/>
    <w:rsid w:val="00777703"/>
    <w:rsid w:val="007C1E14"/>
    <w:rsid w:val="00811927"/>
    <w:rsid w:val="008D30D7"/>
    <w:rsid w:val="008E773C"/>
    <w:rsid w:val="009B5381"/>
    <w:rsid w:val="009C14DD"/>
    <w:rsid w:val="00A86E0D"/>
    <w:rsid w:val="00A9053D"/>
    <w:rsid w:val="00AE4ECB"/>
    <w:rsid w:val="00B1344A"/>
    <w:rsid w:val="00BF2A0F"/>
    <w:rsid w:val="00BF3EA6"/>
    <w:rsid w:val="00C40E32"/>
    <w:rsid w:val="00C80638"/>
    <w:rsid w:val="00CE0C59"/>
    <w:rsid w:val="00D36728"/>
    <w:rsid w:val="00D50003"/>
    <w:rsid w:val="00D51091"/>
    <w:rsid w:val="00DE5656"/>
    <w:rsid w:val="00E25F93"/>
    <w:rsid w:val="00E307F0"/>
    <w:rsid w:val="00EF38EE"/>
    <w:rsid w:val="00F00DC6"/>
    <w:rsid w:val="00F30B10"/>
    <w:rsid w:val="00F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13B2"/>
  <w15:docId w15:val="{45663142-508C-4314-A90B-FE1A47C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l-G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Στυλ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Στυλ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Στυλ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pPr>
      <w:widowControl/>
    </w:pPr>
    <w:rPr>
      <w:b/>
      <w:bCs/>
      <w:color w:val="auto"/>
      <w:sz w:val="20"/>
      <w:szCs w:val="20"/>
    </w:rPr>
  </w:style>
  <w:style w:type="paragraph" w:customStyle="1" w:styleId="11">
    <w:name w:val="Βασικό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l-GR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color w:val="auto"/>
    </w:r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LWXJdV5kERo7ZFRGVkZTx/pATw==">AMUW2mVEiEskbyHMflmRZecqie0bDPLqV+SJGwKqvUKjC+v3gFUE3FsFlFiuoGwB233Zu51z5g7gSmydKt6bmHOfEz7vg2VJ0bpDQy7EXSsYzzayBUavbkueHdmEXTRDkFfigCpsnoVW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48</cp:revision>
  <dcterms:created xsi:type="dcterms:W3CDTF">2017-04-05T17:48:00Z</dcterms:created>
  <dcterms:modified xsi:type="dcterms:W3CDTF">2022-05-03T16:22:00Z</dcterms:modified>
</cp:coreProperties>
</file>