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36" w:rsidRPr="00C13C55" w:rsidRDefault="00DE7036" w:rsidP="00F46B62">
      <w:pPr>
        <w:spacing w:after="0" w:line="240" w:lineRule="auto"/>
        <w:rPr>
          <w:b/>
          <w:sz w:val="28"/>
          <w:szCs w:val="28"/>
          <w:lang w:val="et-EE"/>
        </w:rPr>
      </w:pPr>
    </w:p>
    <w:p w:rsidR="00DE7036" w:rsidRDefault="00DE7036" w:rsidP="00F46B6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0C6C590">
            <wp:extent cx="1731645" cy="560705"/>
            <wp:effectExtent l="0" t="0" r="190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2A11AAE5">
            <wp:extent cx="2499360" cy="71310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47B33943">
            <wp:extent cx="1546262" cy="130492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33" cy="1313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036" w:rsidRDefault="00DE7036" w:rsidP="00F46B62">
      <w:pPr>
        <w:spacing w:after="0" w:line="240" w:lineRule="auto"/>
        <w:rPr>
          <w:b/>
          <w:sz w:val="28"/>
          <w:szCs w:val="28"/>
        </w:rPr>
      </w:pPr>
    </w:p>
    <w:p w:rsidR="00DE7036" w:rsidRDefault="00DE7036" w:rsidP="00F46B62">
      <w:pPr>
        <w:spacing w:after="0" w:line="240" w:lineRule="auto"/>
        <w:rPr>
          <w:b/>
          <w:sz w:val="28"/>
          <w:szCs w:val="28"/>
        </w:rPr>
      </w:pPr>
    </w:p>
    <w:p w:rsidR="00F46B62" w:rsidRPr="00B52B60" w:rsidRDefault="00DE7036" w:rsidP="00F46B62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C4</w:t>
      </w:r>
      <w:r w:rsidR="00F46B62" w:rsidRPr="00B52B60">
        <w:rPr>
          <w:b/>
          <w:sz w:val="28"/>
          <w:szCs w:val="28"/>
        </w:rPr>
        <w:t xml:space="preserve"> </w:t>
      </w:r>
      <w:r w:rsidR="00F46B62" w:rsidRPr="00B52B60">
        <w:rPr>
          <w:b/>
          <w:color w:val="FF0000"/>
          <w:sz w:val="28"/>
          <w:szCs w:val="28"/>
        </w:rPr>
        <w:t>ESTONIA</w:t>
      </w:r>
      <w:r w:rsidR="00AA5FD7" w:rsidRPr="00B52B60">
        <w:rPr>
          <w:b/>
          <w:color w:val="FF0000"/>
          <w:sz w:val="28"/>
          <w:szCs w:val="28"/>
        </w:rPr>
        <w:t xml:space="preserve"> (</w:t>
      </w:r>
      <w:r w:rsidR="00A615D9">
        <w:rPr>
          <w:b/>
          <w:color w:val="FF0000"/>
          <w:sz w:val="28"/>
          <w:szCs w:val="28"/>
        </w:rPr>
        <w:t>16</w:t>
      </w:r>
      <w:r w:rsidR="00956B2C">
        <w:rPr>
          <w:rFonts w:cstheme="minorHAnsi"/>
          <w:b/>
          <w:color w:val="FF0000"/>
          <w:sz w:val="28"/>
          <w:szCs w:val="28"/>
          <w:lang w:val="et-EE"/>
        </w:rPr>
        <w:t>−</w:t>
      </w:r>
      <w:r w:rsidR="00A615D9">
        <w:rPr>
          <w:b/>
          <w:color w:val="FF0000"/>
          <w:sz w:val="28"/>
          <w:szCs w:val="28"/>
          <w:lang w:val="et-EE"/>
        </w:rPr>
        <w:t>20</w:t>
      </w:r>
      <w:r w:rsidR="00956B2C">
        <w:rPr>
          <w:b/>
          <w:color w:val="FF0000"/>
          <w:sz w:val="28"/>
          <w:szCs w:val="28"/>
          <w:lang w:val="et-EE"/>
        </w:rPr>
        <w:t xml:space="preserve"> </w:t>
      </w:r>
      <w:r w:rsidR="00162CED">
        <w:rPr>
          <w:b/>
          <w:color w:val="FF0000"/>
          <w:sz w:val="28"/>
          <w:szCs w:val="28"/>
        </w:rPr>
        <w:t>October 2022</w:t>
      </w:r>
      <w:bookmarkStart w:id="0" w:name="_GoBack"/>
      <w:bookmarkEnd w:id="0"/>
      <w:r w:rsidR="00AA5FD7" w:rsidRPr="00B52B60">
        <w:rPr>
          <w:b/>
          <w:color w:val="FF0000"/>
          <w:sz w:val="28"/>
          <w:szCs w:val="28"/>
        </w:rPr>
        <w:t>)</w:t>
      </w:r>
    </w:p>
    <w:p w:rsidR="00F46B62" w:rsidRDefault="00AA5FD7" w:rsidP="00F46B62">
      <w:pPr>
        <w:spacing w:after="0" w:line="240" w:lineRule="auto"/>
        <w:rPr>
          <w:b/>
        </w:rPr>
      </w:pPr>
      <w:r w:rsidRPr="00B52B60">
        <w:rPr>
          <w:b/>
          <w:sz w:val="28"/>
          <w:szCs w:val="28"/>
        </w:rPr>
        <w:t xml:space="preserve">Topic: </w:t>
      </w:r>
      <w:r w:rsidR="00DE7036">
        <w:rPr>
          <w:b/>
          <w:sz w:val="28"/>
          <w:szCs w:val="28"/>
        </w:rPr>
        <w:t>Women in Film and Theatre</w:t>
      </w:r>
    </w:p>
    <w:p w:rsidR="00430636" w:rsidRDefault="00430636" w:rsidP="00F46B62"/>
    <w:tbl>
      <w:tblPr>
        <w:tblStyle w:val="Kontuurtabe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3690"/>
        <w:gridCol w:w="4855"/>
      </w:tblGrid>
      <w:tr w:rsidR="00430636" w:rsidTr="005859FB">
        <w:tc>
          <w:tcPr>
            <w:tcW w:w="805" w:type="dxa"/>
            <w:shd w:val="clear" w:color="auto" w:fill="FFFFFF" w:themeFill="background1"/>
          </w:tcPr>
          <w:p w:rsidR="00430636" w:rsidRPr="00430636" w:rsidRDefault="00430636" w:rsidP="00F46B62">
            <w:pPr>
              <w:rPr>
                <w:b/>
              </w:rPr>
            </w:pPr>
            <w:r w:rsidRPr="00430636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FFFFFF" w:themeFill="background1"/>
          </w:tcPr>
          <w:p w:rsidR="00430636" w:rsidRPr="00430636" w:rsidRDefault="00430636" w:rsidP="00F46B62">
            <w:pPr>
              <w:rPr>
                <w:b/>
              </w:rPr>
            </w:pPr>
            <w:r w:rsidRPr="00430636">
              <w:rPr>
                <w:b/>
              </w:rPr>
              <w:t>ACTIVITY</w:t>
            </w:r>
          </w:p>
        </w:tc>
        <w:tc>
          <w:tcPr>
            <w:tcW w:w="4855" w:type="dxa"/>
            <w:shd w:val="clear" w:color="auto" w:fill="FFFFFF" w:themeFill="background1"/>
          </w:tcPr>
          <w:p w:rsidR="00430636" w:rsidRPr="00430636" w:rsidRDefault="00430636" w:rsidP="00F46B62">
            <w:pPr>
              <w:rPr>
                <w:b/>
              </w:rPr>
            </w:pPr>
            <w:r w:rsidRPr="00430636">
              <w:rPr>
                <w:b/>
              </w:rPr>
              <w:t>REMARKS</w:t>
            </w:r>
          </w:p>
        </w:tc>
      </w:tr>
      <w:tr w:rsidR="00430636" w:rsidTr="00EE6FD4">
        <w:tc>
          <w:tcPr>
            <w:tcW w:w="9350" w:type="dxa"/>
            <w:gridSpan w:val="3"/>
            <w:shd w:val="clear" w:color="auto" w:fill="DEEAF6" w:themeFill="accent1" w:themeFillTint="33"/>
          </w:tcPr>
          <w:p w:rsidR="00430636" w:rsidRPr="006930E7" w:rsidRDefault="00C13C55" w:rsidP="00C13C5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Sunday,</w:t>
            </w:r>
            <w:r w:rsidR="00FA33B9" w:rsidRPr="00FA33B9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 w:rsidR="00FA33B9" w:rsidRPr="00FA33B9">
              <w:rPr>
                <w:b/>
              </w:rPr>
              <w:t xml:space="preserve"> October</w:t>
            </w:r>
          </w:p>
        </w:tc>
      </w:tr>
      <w:tr w:rsidR="00430636" w:rsidTr="005859FB">
        <w:tc>
          <w:tcPr>
            <w:tcW w:w="805" w:type="dxa"/>
          </w:tcPr>
          <w:p w:rsidR="00430636" w:rsidRDefault="00430636" w:rsidP="00F46B62"/>
        </w:tc>
        <w:tc>
          <w:tcPr>
            <w:tcW w:w="3690" w:type="dxa"/>
          </w:tcPr>
          <w:p w:rsidR="008620B7" w:rsidRDefault="006930E7" w:rsidP="008620B7">
            <w:pPr>
              <w:pStyle w:val="Loendilik"/>
              <w:spacing w:line="240" w:lineRule="auto"/>
            </w:pPr>
            <w:r>
              <w:t>Arrival</w:t>
            </w:r>
          </w:p>
          <w:p w:rsidR="005D0871" w:rsidRDefault="00ED2A49" w:rsidP="00F46B62">
            <w:r>
              <w:t xml:space="preserve">Accommodation – hostel </w:t>
            </w:r>
            <w:r w:rsidR="008620B7">
              <w:t>at the sports centre</w:t>
            </w:r>
          </w:p>
          <w:p w:rsidR="009E2ACD" w:rsidRDefault="009E2ACD" w:rsidP="00D22C82"/>
        </w:tc>
        <w:tc>
          <w:tcPr>
            <w:tcW w:w="4855" w:type="dxa"/>
          </w:tcPr>
          <w:p w:rsidR="008620B7" w:rsidRDefault="008620B7" w:rsidP="00F46B62">
            <w:pPr>
              <w:rPr>
                <w:u w:val="single"/>
              </w:rPr>
            </w:pPr>
          </w:p>
          <w:p w:rsidR="00793190" w:rsidRPr="00793190" w:rsidRDefault="00793190" w:rsidP="00F46B62"/>
        </w:tc>
      </w:tr>
      <w:tr w:rsidR="00430636" w:rsidRPr="00B3302C" w:rsidTr="005859FB">
        <w:tc>
          <w:tcPr>
            <w:tcW w:w="805" w:type="dxa"/>
            <w:shd w:val="clear" w:color="auto" w:fill="DEEAF6" w:themeFill="accent1" w:themeFillTint="33"/>
          </w:tcPr>
          <w:p w:rsidR="00430636" w:rsidRDefault="00430636" w:rsidP="00F46B62"/>
        </w:tc>
        <w:tc>
          <w:tcPr>
            <w:tcW w:w="3690" w:type="dxa"/>
            <w:shd w:val="clear" w:color="auto" w:fill="DEEAF6" w:themeFill="accent1" w:themeFillTint="33"/>
          </w:tcPr>
          <w:p w:rsidR="00430636" w:rsidRDefault="00C13C55" w:rsidP="00C13C55">
            <w:pPr>
              <w:spacing w:line="240" w:lineRule="auto"/>
              <w:jc w:val="center"/>
            </w:pPr>
            <w:r>
              <w:rPr>
                <w:b/>
              </w:rPr>
              <w:t>Monday, 17</w:t>
            </w:r>
            <w:r w:rsidR="00FA33B9" w:rsidRPr="00FA33B9">
              <w:rPr>
                <w:b/>
              </w:rPr>
              <w:t xml:space="preserve"> </w:t>
            </w:r>
            <w:r w:rsidR="00D72231">
              <w:rPr>
                <w:b/>
              </w:rPr>
              <w:t>October</w:t>
            </w:r>
          </w:p>
        </w:tc>
        <w:tc>
          <w:tcPr>
            <w:tcW w:w="4855" w:type="dxa"/>
            <w:shd w:val="clear" w:color="auto" w:fill="DEEAF6" w:themeFill="accent1" w:themeFillTint="33"/>
          </w:tcPr>
          <w:p w:rsidR="00430636" w:rsidRDefault="00430636" w:rsidP="00F46B62"/>
        </w:tc>
      </w:tr>
      <w:tr w:rsidR="00430636" w:rsidTr="005859FB">
        <w:tc>
          <w:tcPr>
            <w:tcW w:w="805" w:type="dxa"/>
          </w:tcPr>
          <w:p w:rsidR="00E36824" w:rsidRDefault="00E36824" w:rsidP="00E36824">
            <w:pPr>
              <w:jc w:val="right"/>
            </w:pPr>
            <w:r>
              <w:t>8.oo</w:t>
            </w:r>
          </w:p>
          <w:p w:rsidR="00242483" w:rsidRDefault="00242483" w:rsidP="00E36824">
            <w:pPr>
              <w:jc w:val="right"/>
            </w:pPr>
          </w:p>
          <w:p w:rsidR="00E36824" w:rsidRDefault="00E36824" w:rsidP="00242483">
            <w:pPr>
              <w:jc w:val="center"/>
            </w:pPr>
            <w:r>
              <w:t>9.00</w:t>
            </w:r>
          </w:p>
          <w:p w:rsidR="00E36824" w:rsidRDefault="00E36824" w:rsidP="00E36824">
            <w:pPr>
              <w:jc w:val="right"/>
            </w:pPr>
          </w:p>
          <w:p w:rsidR="00E36824" w:rsidRDefault="00E36824" w:rsidP="00E36824">
            <w:pPr>
              <w:jc w:val="right"/>
            </w:pPr>
          </w:p>
          <w:p w:rsidR="00E36824" w:rsidRDefault="00E36824" w:rsidP="00E36824">
            <w:pPr>
              <w:jc w:val="right"/>
            </w:pPr>
          </w:p>
          <w:p w:rsidR="00E36824" w:rsidRDefault="0063583B" w:rsidP="00E36824">
            <w:pPr>
              <w:jc w:val="right"/>
            </w:pPr>
            <w:r>
              <w:t>10.0</w:t>
            </w:r>
            <w:r w:rsidR="00E36824">
              <w:t>0</w:t>
            </w: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07110C" w:rsidRDefault="0007110C" w:rsidP="00E36824">
            <w:pPr>
              <w:jc w:val="right"/>
            </w:pPr>
          </w:p>
          <w:p w:rsidR="00DE7036" w:rsidRDefault="00DE7036" w:rsidP="00E36824">
            <w:pPr>
              <w:jc w:val="right"/>
            </w:pPr>
          </w:p>
          <w:p w:rsidR="00DE7036" w:rsidRDefault="00DE7036" w:rsidP="00E36824">
            <w:pPr>
              <w:jc w:val="right"/>
            </w:pPr>
          </w:p>
          <w:p w:rsidR="00DE7036" w:rsidRDefault="00DE7036" w:rsidP="00E36824">
            <w:pPr>
              <w:jc w:val="right"/>
            </w:pPr>
          </w:p>
          <w:p w:rsidR="00DE7036" w:rsidRDefault="00FE0335" w:rsidP="00E36824">
            <w:pPr>
              <w:jc w:val="right"/>
            </w:pPr>
            <w:r>
              <w:t>11.00</w:t>
            </w:r>
          </w:p>
          <w:p w:rsidR="00DE7036" w:rsidRDefault="00DE7036" w:rsidP="00E36824">
            <w:pPr>
              <w:jc w:val="right"/>
            </w:pPr>
          </w:p>
          <w:p w:rsidR="00DE7036" w:rsidRDefault="00DE7036" w:rsidP="00E36824">
            <w:pPr>
              <w:jc w:val="right"/>
            </w:pPr>
          </w:p>
          <w:p w:rsidR="00DE7036" w:rsidRDefault="00DE7036" w:rsidP="00DE7036"/>
          <w:p w:rsidR="00D14225" w:rsidRDefault="00DE7036" w:rsidP="00DE7036">
            <w:r>
              <w:t xml:space="preserve"> </w:t>
            </w:r>
            <w:r w:rsidR="00D14225">
              <w:t>13.00</w:t>
            </w:r>
          </w:p>
          <w:p w:rsidR="00D14225" w:rsidRDefault="00D14225" w:rsidP="00E36824">
            <w:pPr>
              <w:jc w:val="right"/>
            </w:pPr>
          </w:p>
          <w:p w:rsidR="00D14225" w:rsidRDefault="002A717C" w:rsidP="00DE7036">
            <w:pPr>
              <w:jc w:val="center"/>
            </w:pPr>
            <w:r>
              <w:t>13.3</w:t>
            </w:r>
            <w:r w:rsidR="00D14225">
              <w:t>0</w:t>
            </w: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520A2E" w:rsidRDefault="00520A2E" w:rsidP="00E36824">
            <w:pPr>
              <w:jc w:val="right"/>
            </w:pPr>
          </w:p>
          <w:p w:rsidR="00FA33B9" w:rsidRDefault="00CA2A1C" w:rsidP="00E36824">
            <w:pPr>
              <w:jc w:val="right"/>
            </w:pPr>
            <w:r>
              <w:t>17.0</w:t>
            </w:r>
            <w:r w:rsidR="009B386E">
              <w:t>0</w:t>
            </w:r>
          </w:p>
          <w:p w:rsidR="005859FB" w:rsidRDefault="005859FB" w:rsidP="00E36824">
            <w:pPr>
              <w:jc w:val="right"/>
            </w:pPr>
          </w:p>
          <w:p w:rsidR="005859FB" w:rsidRDefault="005859FB" w:rsidP="00E36824">
            <w:pPr>
              <w:jc w:val="right"/>
            </w:pPr>
          </w:p>
          <w:p w:rsidR="009B386E" w:rsidRDefault="009B386E" w:rsidP="00E36824">
            <w:pPr>
              <w:jc w:val="right"/>
            </w:pPr>
          </w:p>
          <w:p w:rsidR="009B386E" w:rsidRDefault="009B386E" w:rsidP="00E36824">
            <w:pPr>
              <w:jc w:val="right"/>
            </w:pPr>
          </w:p>
          <w:p w:rsidR="009B386E" w:rsidRDefault="009B386E" w:rsidP="00E36824">
            <w:pPr>
              <w:jc w:val="right"/>
            </w:pPr>
          </w:p>
          <w:p w:rsidR="005859FB" w:rsidRDefault="005859FB" w:rsidP="00E36824">
            <w:pPr>
              <w:jc w:val="right"/>
            </w:pPr>
          </w:p>
          <w:p w:rsidR="009B386E" w:rsidRDefault="009B386E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  <w:r>
              <w:t>20.00</w:t>
            </w:r>
          </w:p>
        </w:tc>
        <w:tc>
          <w:tcPr>
            <w:tcW w:w="3690" w:type="dxa"/>
          </w:tcPr>
          <w:p w:rsidR="008620B7" w:rsidRDefault="008620B7" w:rsidP="006930E7">
            <w:pPr>
              <w:spacing w:line="240" w:lineRule="auto"/>
            </w:pPr>
            <w:r>
              <w:lastRenderedPageBreak/>
              <w:t>Breakfast at the sports centre.</w:t>
            </w:r>
          </w:p>
          <w:p w:rsidR="00E36824" w:rsidRDefault="00E36824" w:rsidP="006930E7">
            <w:pPr>
              <w:spacing w:line="240" w:lineRule="auto"/>
            </w:pPr>
          </w:p>
          <w:p w:rsidR="006930E7" w:rsidRDefault="006930E7" w:rsidP="006930E7">
            <w:pPr>
              <w:spacing w:line="240" w:lineRule="auto"/>
            </w:pPr>
            <w:r>
              <w:t>Welcoming ceremony.</w:t>
            </w:r>
          </w:p>
          <w:p w:rsidR="006930E7" w:rsidRDefault="006930E7" w:rsidP="006930E7">
            <w:pPr>
              <w:spacing w:line="240" w:lineRule="auto"/>
            </w:pPr>
            <w:r>
              <w:t>Traditional dances and music performance.</w:t>
            </w:r>
          </w:p>
          <w:p w:rsidR="00991DB4" w:rsidRDefault="00991DB4" w:rsidP="006930E7">
            <w:pPr>
              <w:spacing w:line="240" w:lineRule="auto"/>
            </w:pPr>
          </w:p>
          <w:p w:rsidR="006930E7" w:rsidRDefault="006930E7" w:rsidP="00991DB4">
            <w:pPr>
              <w:spacing w:line="240" w:lineRule="auto"/>
            </w:pPr>
            <w:r w:rsidRPr="001F4E00">
              <w:t>Estonian students accompany guest students on a guided school tour.</w:t>
            </w:r>
            <w:r w:rsidR="00E36824">
              <w:t xml:space="preserve"> Getting to know each other – icebreaking activities.</w:t>
            </w:r>
            <w:r w:rsidRPr="001F4E00">
              <w:t xml:space="preserve"> A detailed programme is shared with participants</w:t>
            </w:r>
          </w:p>
          <w:p w:rsidR="00DE7036" w:rsidRDefault="00DE7036" w:rsidP="00DE7036">
            <w:pPr>
              <w:spacing w:line="240" w:lineRule="auto"/>
            </w:pPr>
            <w:r>
              <w:t xml:space="preserve">Presentations of each school, region and country as different of kids will travel who </w:t>
            </w:r>
            <w:proofErr w:type="gramStart"/>
            <w:r>
              <w:t>didn’t</w:t>
            </w:r>
            <w:proofErr w:type="gramEnd"/>
            <w:r>
              <w:t xml:space="preserve"> see the material before.</w:t>
            </w:r>
          </w:p>
          <w:p w:rsidR="00FE0335" w:rsidRDefault="00FE0335" w:rsidP="00DE7036">
            <w:pPr>
              <w:spacing w:line="240" w:lineRule="auto"/>
            </w:pPr>
          </w:p>
          <w:p w:rsidR="00FE0335" w:rsidRDefault="00DE7036" w:rsidP="00DE7036">
            <w:pPr>
              <w:spacing w:line="240" w:lineRule="auto"/>
            </w:pPr>
            <w:r>
              <w:t>A creative drama lesson</w:t>
            </w:r>
            <w:r w:rsidR="00520A2E">
              <w:t>.</w:t>
            </w:r>
          </w:p>
          <w:p w:rsidR="00991DB4" w:rsidRDefault="00DE7036" w:rsidP="00DE7036">
            <w:pPr>
              <w:spacing w:line="240" w:lineRule="auto"/>
            </w:pPr>
            <w:r>
              <w:t xml:space="preserve">Teachers do a briefing on </w:t>
            </w:r>
            <w:proofErr w:type="gramStart"/>
            <w:r>
              <w:t>e-Twinning</w:t>
            </w:r>
            <w:proofErr w:type="gramEnd"/>
            <w:r>
              <w:t xml:space="preserve"> in the project and materials uploaded.</w:t>
            </w:r>
          </w:p>
          <w:p w:rsidR="0007110C" w:rsidRDefault="0007110C" w:rsidP="00991DB4">
            <w:pPr>
              <w:spacing w:line="240" w:lineRule="auto"/>
            </w:pPr>
          </w:p>
          <w:p w:rsidR="00E36824" w:rsidRDefault="00E36824" w:rsidP="00991DB4">
            <w:pPr>
              <w:spacing w:line="240" w:lineRule="auto"/>
            </w:pPr>
            <w:r>
              <w:t>Lunch at school.</w:t>
            </w:r>
          </w:p>
          <w:p w:rsidR="00E36824" w:rsidRDefault="00E36824" w:rsidP="00991DB4">
            <w:pPr>
              <w:spacing w:line="240" w:lineRule="auto"/>
            </w:pPr>
          </w:p>
          <w:p w:rsidR="00D9776C" w:rsidRDefault="00D9776C" w:rsidP="00991DB4">
            <w:pPr>
              <w:spacing w:line="240" w:lineRule="auto"/>
            </w:pPr>
          </w:p>
          <w:p w:rsidR="00DE7036" w:rsidRDefault="00DE7036" w:rsidP="00991DB4">
            <w:pPr>
              <w:spacing w:line="240" w:lineRule="auto"/>
            </w:pPr>
            <w:r>
              <w:t xml:space="preserve">A tour of </w:t>
            </w:r>
            <w:proofErr w:type="spellStart"/>
            <w:r>
              <w:t>Tamsalu</w:t>
            </w:r>
            <w:proofErr w:type="spellEnd"/>
            <w:r>
              <w:t xml:space="preserve"> and </w:t>
            </w:r>
            <w:proofErr w:type="spellStart"/>
            <w:r>
              <w:t>Porkuni</w:t>
            </w:r>
            <w:proofErr w:type="spellEnd"/>
          </w:p>
          <w:p w:rsidR="00FA33B9" w:rsidRDefault="00FA33B9" w:rsidP="00991DB4">
            <w:pPr>
              <w:spacing w:line="240" w:lineRule="auto"/>
            </w:pPr>
          </w:p>
          <w:p w:rsidR="00520A2E" w:rsidRDefault="00520A2E" w:rsidP="00991DB4">
            <w:pPr>
              <w:spacing w:line="240" w:lineRule="auto"/>
            </w:pPr>
          </w:p>
          <w:p w:rsidR="00FA33B9" w:rsidRDefault="009B386E" w:rsidP="00991DB4">
            <w:pPr>
              <w:spacing w:line="240" w:lineRule="auto"/>
            </w:pPr>
            <w:r w:rsidRPr="009B386E">
              <w:t xml:space="preserve">Evening meeting with “Our Everyday Heroines” Estonian </w:t>
            </w:r>
            <w:r w:rsidR="00520A2E">
              <w:t xml:space="preserve">students </w:t>
            </w:r>
            <w:r w:rsidRPr="009B386E">
              <w:t>present their mothers and grandmothers as unusual</w:t>
            </w:r>
            <w:r>
              <w:t xml:space="preserve"> </w:t>
            </w:r>
            <w:proofErr w:type="gramStart"/>
            <w:r>
              <w:t>ladies</w:t>
            </w:r>
            <w:proofErr w:type="gramEnd"/>
            <w:r>
              <w:t>.</w:t>
            </w:r>
          </w:p>
          <w:p w:rsidR="009B386E" w:rsidRDefault="009B386E" w:rsidP="00991DB4">
            <w:pPr>
              <w:spacing w:line="240" w:lineRule="auto"/>
            </w:pPr>
          </w:p>
          <w:p w:rsidR="00520A2E" w:rsidRDefault="00520A2E" w:rsidP="005859FB"/>
          <w:p w:rsidR="005859FB" w:rsidRDefault="005859FB" w:rsidP="005859FB">
            <w:r>
              <w:t>Activities at the sports centre</w:t>
            </w:r>
          </w:p>
          <w:p w:rsidR="00FA33B9" w:rsidRDefault="005859FB" w:rsidP="005859FB">
            <w:r>
              <w:t>NB! You can swim in the pool – bring along swimming suits and caps.</w:t>
            </w:r>
          </w:p>
          <w:p w:rsidR="005859FB" w:rsidRDefault="005859FB" w:rsidP="005859FB"/>
          <w:p w:rsidR="00430636" w:rsidRDefault="008620B7" w:rsidP="00F46B62">
            <w:r>
              <w:t>Dinner at the sports centre.</w:t>
            </w:r>
          </w:p>
        </w:tc>
        <w:tc>
          <w:tcPr>
            <w:tcW w:w="4855" w:type="dxa"/>
          </w:tcPr>
          <w:p w:rsidR="007F25D1" w:rsidRDefault="007F25D1" w:rsidP="00F46B62">
            <w:pPr>
              <w:rPr>
                <w:color w:val="FF0000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DE7036" w:rsidRDefault="00DE7036" w:rsidP="00F46B62">
            <w:pPr>
              <w:rPr>
                <w:b/>
                <w:color w:val="FF0000"/>
                <w:u w:val="single"/>
              </w:rPr>
            </w:pPr>
          </w:p>
          <w:p w:rsidR="00DE7036" w:rsidRDefault="00DE7036" w:rsidP="00F46B62">
            <w:pPr>
              <w:rPr>
                <w:b/>
                <w:color w:val="FF0000"/>
                <w:u w:val="single"/>
              </w:rPr>
            </w:pPr>
          </w:p>
          <w:p w:rsidR="00DE7036" w:rsidRDefault="00DE7036" w:rsidP="00F46B62">
            <w:pPr>
              <w:rPr>
                <w:b/>
                <w:color w:val="FF0000"/>
                <w:u w:val="single"/>
              </w:rPr>
            </w:pPr>
          </w:p>
          <w:p w:rsidR="00D121F6" w:rsidRDefault="00D121F6" w:rsidP="00F46B62">
            <w:pPr>
              <w:rPr>
                <w:color w:val="FF0000"/>
              </w:rPr>
            </w:pPr>
          </w:p>
          <w:p w:rsidR="00DE7036" w:rsidRPr="00520A2E" w:rsidRDefault="00520A2E" w:rsidP="00F46B62">
            <w:pPr>
              <w:rPr>
                <w:color w:val="FF0000"/>
              </w:rPr>
            </w:pPr>
            <w:r>
              <w:rPr>
                <w:color w:val="FF0000"/>
              </w:rPr>
              <w:t xml:space="preserve">Students </w:t>
            </w:r>
            <w:proofErr w:type="gramStart"/>
            <w:r>
              <w:rPr>
                <w:color w:val="FF0000"/>
              </w:rPr>
              <w:t>will be given</w:t>
            </w:r>
            <w:proofErr w:type="gramEnd"/>
            <w:r>
              <w:rPr>
                <w:color w:val="FF0000"/>
              </w:rPr>
              <w:t xml:space="preserve"> a situation to</w:t>
            </w:r>
            <w:r w:rsidR="00FE0335">
              <w:rPr>
                <w:color w:val="FF0000"/>
              </w:rPr>
              <w:t xml:space="preserve"> </w:t>
            </w:r>
            <w:proofErr w:type="spellStart"/>
            <w:r w:rsidR="00FE0335">
              <w:rPr>
                <w:color w:val="FF0000"/>
              </w:rPr>
              <w:t>dramatise</w:t>
            </w:r>
            <w:proofErr w:type="spellEnd"/>
            <w:r w:rsidR="00FE0335">
              <w:rPr>
                <w:color w:val="FF0000"/>
              </w:rPr>
              <w:t xml:space="preserve"> and</w:t>
            </w:r>
            <w:r>
              <w:rPr>
                <w:color w:val="FF0000"/>
              </w:rPr>
              <w:t xml:space="preserve"> act out.</w:t>
            </w:r>
          </w:p>
          <w:p w:rsidR="00DE7036" w:rsidRDefault="00DE7036" w:rsidP="00F46B62">
            <w:pPr>
              <w:rPr>
                <w:b/>
                <w:color w:val="FF0000"/>
                <w:u w:val="single"/>
              </w:rPr>
            </w:pPr>
          </w:p>
          <w:p w:rsidR="00FE0335" w:rsidRDefault="00FE0335" w:rsidP="00F46B62">
            <w:pPr>
              <w:rPr>
                <w:b/>
                <w:color w:val="FF0000"/>
                <w:u w:val="single"/>
              </w:rPr>
            </w:pPr>
          </w:p>
          <w:p w:rsidR="007F25D1" w:rsidRDefault="007F25D1" w:rsidP="00F46B62">
            <w:pPr>
              <w:rPr>
                <w:color w:val="FF0000"/>
              </w:rPr>
            </w:pPr>
          </w:p>
          <w:p w:rsidR="009B386E" w:rsidRPr="00507CFC" w:rsidRDefault="009B386E" w:rsidP="001B4150">
            <w:pPr>
              <w:rPr>
                <w:color w:val="FF0000"/>
              </w:rPr>
            </w:pPr>
          </w:p>
        </w:tc>
      </w:tr>
      <w:tr w:rsidR="00430636" w:rsidTr="005859FB">
        <w:tc>
          <w:tcPr>
            <w:tcW w:w="805" w:type="dxa"/>
            <w:shd w:val="clear" w:color="auto" w:fill="DEEAF6" w:themeFill="accent1" w:themeFillTint="33"/>
          </w:tcPr>
          <w:p w:rsidR="00430636" w:rsidRDefault="00430636" w:rsidP="00F46B62"/>
        </w:tc>
        <w:tc>
          <w:tcPr>
            <w:tcW w:w="3690" w:type="dxa"/>
            <w:shd w:val="clear" w:color="auto" w:fill="DEEAF6" w:themeFill="accent1" w:themeFillTint="33"/>
          </w:tcPr>
          <w:p w:rsidR="00430636" w:rsidRPr="006930E7" w:rsidRDefault="00C13C55" w:rsidP="006930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Tuesday, 18</w:t>
            </w:r>
            <w:r w:rsidR="00FA33B9" w:rsidRPr="00FA33B9">
              <w:rPr>
                <w:b/>
              </w:rPr>
              <w:t xml:space="preserve"> </w:t>
            </w:r>
            <w:r w:rsidR="00D72231">
              <w:rPr>
                <w:b/>
              </w:rPr>
              <w:t>October</w:t>
            </w:r>
          </w:p>
        </w:tc>
        <w:tc>
          <w:tcPr>
            <w:tcW w:w="4855" w:type="dxa"/>
            <w:shd w:val="clear" w:color="auto" w:fill="DEEAF6" w:themeFill="accent1" w:themeFillTint="33"/>
          </w:tcPr>
          <w:p w:rsidR="00430636" w:rsidRDefault="00430636" w:rsidP="00F46B62"/>
        </w:tc>
      </w:tr>
      <w:tr w:rsidR="006930E7" w:rsidTr="005859FB">
        <w:tc>
          <w:tcPr>
            <w:tcW w:w="805" w:type="dxa"/>
          </w:tcPr>
          <w:p w:rsidR="006930E7" w:rsidRDefault="00E36824" w:rsidP="00E36824">
            <w:pPr>
              <w:jc w:val="right"/>
            </w:pPr>
            <w:r>
              <w:t>8.00</w:t>
            </w:r>
          </w:p>
          <w:p w:rsidR="00E36824" w:rsidRDefault="00E36824" w:rsidP="00E36824">
            <w:pPr>
              <w:jc w:val="right"/>
            </w:pPr>
          </w:p>
          <w:p w:rsidR="00E36824" w:rsidRDefault="00E36824" w:rsidP="00E36824">
            <w:pPr>
              <w:jc w:val="right"/>
            </w:pPr>
            <w:r>
              <w:t>9.00</w:t>
            </w: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C64045" w:rsidRDefault="00C64045" w:rsidP="00E36824">
            <w:pPr>
              <w:jc w:val="right"/>
            </w:pPr>
          </w:p>
          <w:p w:rsidR="00C716B8" w:rsidRDefault="00C716B8" w:rsidP="00E36824">
            <w:pPr>
              <w:jc w:val="right"/>
            </w:pPr>
          </w:p>
          <w:p w:rsidR="0067128C" w:rsidRDefault="003D4293" w:rsidP="00E36824">
            <w:pPr>
              <w:jc w:val="right"/>
            </w:pPr>
            <w:r>
              <w:t>10</w:t>
            </w:r>
            <w:r w:rsidR="007B4806">
              <w:t>.00</w:t>
            </w:r>
          </w:p>
          <w:p w:rsidR="0067128C" w:rsidRDefault="0067128C" w:rsidP="00E36824">
            <w:pPr>
              <w:jc w:val="right"/>
            </w:pPr>
          </w:p>
          <w:p w:rsidR="007B4806" w:rsidRDefault="007B4806" w:rsidP="007B4806">
            <w:pPr>
              <w:jc w:val="right"/>
            </w:pPr>
          </w:p>
          <w:p w:rsidR="002A717C" w:rsidRDefault="002A717C" w:rsidP="007B4806">
            <w:pPr>
              <w:jc w:val="right"/>
            </w:pPr>
          </w:p>
          <w:p w:rsidR="002A717C" w:rsidRDefault="002A717C" w:rsidP="007B4806">
            <w:pPr>
              <w:jc w:val="right"/>
            </w:pPr>
          </w:p>
          <w:p w:rsidR="00D14225" w:rsidRDefault="00D14225" w:rsidP="007B4806">
            <w:pPr>
              <w:jc w:val="right"/>
            </w:pPr>
            <w:r>
              <w:t>13.00</w:t>
            </w:r>
          </w:p>
          <w:p w:rsidR="00CF2BE9" w:rsidRDefault="00CF2BE9" w:rsidP="00E36824">
            <w:pPr>
              <w:jc w:val="right"/>
            </w:pPr>
          </w:p>
          <w:p w:rsidR="00D14225" w:rsidRDefault="007B4806" w:rsidP="00E36824">
            <w:pPr>
              <w:jc w:val="right"/>
            </w:pPr>
            <w:r>
              <w:t>13.3</w:t>
            </w:r>
            <w:r w:rsidR="00D14225">
              <w:t>0</w:t>
            </w: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9A0DB4" w:rsidRDefault="009A0DB4" w:rsidP="00E36824">
            <w:pPr>
              <w:jc w:val="right"/>
            </w:pPr>
          </w:p>
          <w:p w:rsidR="00D83B82" w:rsidRDefault="00E15F12" w:rsidP="00E36824">
            <w:pPr>
              <w:jc w:val="right"/>
            </w:pPr>
            <w:r>
              <w:t>16.0</w:t>
            </w:r>
            <w:r w:rsidR="00D83B82">
              <w:t>0</w:t>
            </w:r>
          </w:p>
          <w:p w:rsidR="00CD6FEE" w:rsidRDefault="00CD6FEE" w:rsidP="00B02E4E"/>
          <w:p w:rsidR="00C716B8" w:rsidRDefault="00C716B8" w:rsidP="00E36824">
            <w:pPr>
              <w:jc w:val="right"/>
            </w:pPr>
          </w:p>
          <w:p w:rsidR="00D14225" w:rsidRDefault="00C716B8" w:rsidP="00E36824">
            <w:pPr>
              <w:jc w:val="right"/>
            </w:pPr>
            <w:r>
              <w:t>19.00</w:t>
            </w:r>
          </w:p>
        </w:tc>
        <w:tc>
          <w:tcPr>
            <w:tcW w:w="3690" w:type="dxa"/>
          </w:tcPr>
          <w:p w:rsidR="008620B7" w:rsidRDefault="008620B7" w:rsidP="008620B7">
            <w:pPr>
              <w:spacing w:line="240" w:lineRule="auto"/>
            </w:pPr>
            <w:r>
              <w:t>Breakfast at the sports centre.</w:t>
            </w:r>
          </w:p>
          <w:p w:rsidR="00B46807" w:rsidRDefault="00B46807" w:rsidP="00991DB4">
            <w:pPr>
              <w:spacing w:line="240" w:lineRule="auto"/>
              <w:rPr>
                <w:b/>
              </w:rPr>
            </w:pPr>
          </w:p>
          <w:p w:rsidR="0067128C" w:rsidRDefault="0067128C" w:rsidP="00991DB4">
            <w:pPr>
              <w:spacing w:line="240" w:lineRule="auto"/>
            </w:pPr>
            <w:r>
              <w:t>Five</w:t>
            </w:r>
            <w:r w:rsidRPr="0067128C">
              <w:t xml:space="preserve"> presentations of “Fi</w:t>
            </w:r>
            <w:r>
              <w:t xml:space="preserve">lm and Theatre – Famous Women” </w:t>
            </w:r>
          </w:p>
          <w:p w:rsidR="0067128C" w:rsidRDefault="0067128C" w:rsidP="00991DB4">
            <w:pPr>
              <w:spacing w:line="240" w:lineRule="auto"/>
            </w:pPr>
            <w:r w:rsidRPr="0067128C">
              <w:t xml:space="preserve"> Reading Compr</w:t>
            </w:r>
            <w:r>
              <w:t xml:space="preserve">ehension Tests and </w:t>
            </w:r>
            <w:proofErr w:type="spellStart"/>
            <w:r>
              <w:t>Kahoot</w:t>
            </w:r>
            <w:proofErr w:type="spellEnd"/>
            <w:r>
              <w:t xml:space="preserve"> Tests</w:t>
            </w:r>
          </w:p>
          <w:p w:rsidR="00C716B8" w:rsidRDefault="00C716B8" w:rsidP="00991DB4">
            <w:pPr>
              <w:spacing w:line="240" w:lineRule="auto"/>
            </w:pPr>
          </w:p>
          <w:p w:rsidR="00991DB4" w:rsidRDefault="0067128C" w:rsidP="00991DB4">
            <w:pPr>
              <w:spacing w:line="240" w:lineRule="auto"/>
            </w:pPr>
            <w:r w:rsidRPr="0067128C">
              <w:t>Art Class in internati</w:t>
            </w:r>
            <w:r w:rsidR="009B386E">
              <w:t>onal teams – portrait painting</w:t>
            </w:r>
            <w:r w:rsidR="003D4293">
              <w:t xml:space="preserve"> group I</w:t>
            </w:r>
          </w:p>
          <w:p w:rsidR="002A717C" w:rsidRDefault="002A717C" w:rsidP="002A717C">
            <w:pPr>
              <w:spacing w:line="240" w:lineRule="auto"/>
            </w:pPr>
            <w:r w:rsidRPr="007B4806">
              <w:t xml:space="preserve">Workshop </w:t>
            </w:r>
            <w:r w:rsidR="00D9776C">
              <w:t>on a film</w:t>
            </w:r>
            <w:r w:rsidRPr="007B4806">
              <w:t>.</w:t>
            </w:r>
            <w:r>
              <w:t xml:space="preserve"> Group II</w:t>
            </w:r>
          </w:p>
          <w:p w:rsidR="002A717C" w:rsidRPr="007B4806" w:rsidRDefault="002A717C" w:rsidP="002A717C">
            <w:pPr>
              <w:spacing w:line="240" w:lineRule="auto"/>
            </w:pPr>
          </w:p>
          <w:p w:rsidR="00BC7959" w:rsidRDefault="002A717C" w:rsidP="00991DB4">
            <w:pPr>
              <w:spacing w:line="240" w:lineRule="auto"/>
            </w:pPr>
            <w:r w:rsidRPr="007B4806">
              <w:t xml:space="preserve">Teachers </w:t>
            </w:r>
            <w:r w:rsidR="00BC7959">
              <w:t>– planning the next meeting in Barcelona</w:t>
            </w:r>
          </w:p>
          <w:p w:rsidR="00D14225" w:rsidRPr="00D14225" w:rsidRDefault="00D14225" w:rsidP="00991DB4">
            <w:pPr>
              <w:spacing w:line="240" w:lineRule="auto"/>
            </w:pPr>
            <w:r w:rsidRPr="00D14225">
              <w:t>Lunch at school</w:t>
            </w:r>
          </w:p>
          <w:p w:rsidR="00D14225" w:rsidRDefault="00D14225" w:rsidP="00991DB4">
            <w:pPr>
              <w:spacing w:line="240" w:lineRule="auto"/>
              <w:rPr>
                <w:b/>
              </w:rPr>
            </w:pPr>
          </w:p>
          <w:p w:rsidR="002A717C" w:rsidRDefault="002A717C" w:rsidP="002A717C">
            <w:pPr>
              <w:spacing w:line="240" w:lineRule="auto"/>
            </w:pPr>
            <w:r>
              <w:t xml:space="preserve">CONTINUED: </w:t>
            </w:r>
          </w:p>
          <w:p w:rsidR="002A717C" w:rsidRDefault="002A717C" w:rsidP="002A717C">
            <w:pPr>
              <w:spacing w:line="240" w:lineRule="auto"/>
            </w:pPr>
            <w:r w:rsidRPr="0067128C">
              <w:t>Art Class in internati</w:t>
            </w:r>
            <w:r>
              <w:t>onal teams – portrait painting group I</w:t>
            </w:r>
          </w:p>
          <w:p w:rsidR="002A717C" w:rsidRDefault="002A717C" w:rsidP="002A717C">
            <w:pPr>
              <w:spacing w:line="240" w:lineRule="auto"/>
            </w:pPr>
            <w:r w:rsidRPr="007B4806">
              <w:t>Workshop with on films.</w:t>
            </w:r>
            <w:r>
              <w:t xml:space="preserve"> Group II</w:t>
            </w:r>
          </w:p>
          <w:p w:rsidR="00991DB4" w:rsidRDefault="00991DB4" w:rsidP="00991DB4">
            <w:pPr>
              <w:spacing w:line="240" w:lineRule="auto"/>
              <w:rPr>
                <w:color w:val="FF0000"/>
              </w:rPr>
            </w:pPr>
          </w:p>
          <w:p w:rsidR="00FA33B9" w:rsidRDefault="002A717C" w:rsidP="005859FB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</w:t>
            </w:r>
            <w:r w:rsidR="005859FB" w:rsidRPr="005859FB">
              <w:rPr>
                <w:color w:val="FF0000"/>
              </w:rPr>
              <w:t>akv</w:t>
            </w:r>
            <w:r w:rsidR="00C716B8">
              <w:rPr>
                <w:color w:val="FF0000"/>
              </w:rPr>
              <w:t>ere</w:t>
            </w:r>
            <w:proofErr w:type="spellEnd"/>
            <w:r w:rsidR="00C716B8">
              <w:rPr>
                <w:color w:val="FF0000"/>
              </w:rPr>
              <w:t xml:space="preserve"> Theatre for workshop with </w:t>
            </w:r>
            <w:r w:rsidR="00C716B8" w:rsidRPr="005859FB">
              <w:rPr>
                <w:color w:val="FF0000"/>
              </w:rPr>
              <w:t>Estonian</w:t>
            </w:r>
            <w:r w:rsidR="005859FB" w:rsidRPr="005859FB">
              <w:rPr>
                <w:color w:val="FF0000"/>
              </w:rPr>
              <w:t xml:space="preserve"> </w:t>
            </w:r>
            <w:proofErr w:type="gramStart"/>
            <w:r w:rsidR="005859FB" w:rsidRPr="005859FB">
              <w:rPr>
                <w:color w:val="FF0000"/>
              </w:rPr>
              <w:t>actress</w:t>
            </w:r>
            <w:r w:rsidR="00C716B8">
              <w:rPr>
                <w:color w:val="FF0000"/>
              </w:rPr>
              <w:t>es</w:t>
            </w:r>
            <w:proofErr w:type="gramEnd"/>
            <w:r w:rsidR="005859FB" w:rsidRPr="005859FB">
              <w:rPr>
                <w:color w:val="FF0000"/>
              </w:rPr>
              <w:t xml:space="preserve">. </w:t>
            </w:r>
            <w:r w:rsidR="00C716B8">
              <w:rPr>
                <w:color w:val="FF0000"/>
              </w:rPr>
              <w:t>Tour of the theatre</w:t>
            </w:r>
          </w:p>
          <w:p w:rsidR="00C716B8" w:rsidRDefault="00C716B8" w:rsidP="005859FB">
            <w:pPr>
              <w:spacing w:line="240" w:lineRule="auto"/>
              <w:rPr>
                <w:color w:val="FF0000"/>
              </w:rPr>
            </w:pPr>
          </w:p>
          <w:p w:rsidR="002A717C" w:rsidRDefault="002A717C" w:rsidP="005859FB">
            <w:pPr>
              <w:spacing w:line="240" w:lineRule="auto"/>
            </w:pPr>
            <w:r>
              <w:t>Din</w:t>
            </w:r>
            <w:r w:rsidR="00D121F6">
              <w:t xml:space="preserve">ner in </w:t>
            </w:r>
            <w:proofErr w:type="spellStart"/>
            <w:r w:rsidR="00D121F6">
              <w:t>Rakvere</w:t>
            </w:r>
            <w:proofErr w:type="spellEnd"/>
            <w:r w:rsidR="00D121F6">
              <w:t xml:space="preserve"> – Theatre cafe</w:t>
            </w:r>
          </w:p>
          <w:p w:rsidR="006930E7" w:rsidRDefault="006930E7" w:rsidP="002A717C"/>
        </w:tc>
        <w:tc>
          <w:tcPr>
            <w:tcW w:w="4855" w:type="dxa"/>
          </w:tcPr>
          <w:p w:rsidR="00991DB4" w:rsidRDefault="00991DB4">
            <w:pPr>
              <w:rPr>
                <w:color w:val="FF0000"/>
              </w:rPr>
            </w:pPr>
          </w:p>
          <w:p w:rsidR="00991DB4" w:rsidRDefault="00991DB4">
            <w:pPr>
              <w:rPr>
                <w:color w:val="FF0000"/>
              </w:rPr>
            </w:pPr>
          </w:p>
          <w:p w:rsidR="00991DB4" w:rsidRDefault="00991DB4">
            <w:pPr>
              <w:rPr>
                <w:color w:val="FF0000"/>
              </w:rPr>
            </w:pPr>
          </w:p>
          <w:p w:rsidR="007B4806" w:rsidRDefault="007B4806">
            <w:pPr>
              <w:rPr>
                <w:color w:val="FF0000"/>
              </w:rPr>
            </w:pPr>
          </w:p>
          <w:p w:rsidR="007B4806" w:rsidRDefault="007B4806">
            <w:pPr>
              <w:rPr>
                <w:color w:val="FF0000"/>
              </w:rPr>
            </w:pPr>
          </w:p>
          <w:p w:rsidR="003D4293" w:rsidRDefault="003D4293">
            <w:pPr>
              <w:rPr>
                <w:color w:val="FF0000"/>
              </w:rPr>
            </w:pPr>
          </w:p>
          <w:p w:rsidR="00D83B82" w:rsidRPr="00FA642C" w:rsidRDefault="00D83B82">
            <w:pPr>
              <w:rPr>
                <w:b/>
                <w:i/>
                <w:color w:val="FF0000"/>
                <w:u w:val="single"/>
              </w:rPr>
            </w:pPr>
          </w:p>
          <w:p w:rsidR="00494C19" w:rsidRDefault="00494C19">
            <w:pPr>
              <w:rPr>
                <w:b/>
                <w:u w:val="single"/>
                <w:lang w:val="et-EE"/>
              </w:rPr>
            </w:pPr>
          </w:p>
          <w:p w:rsidR="005859FB" w:rsidRDefault="005859FB">
            <w:pPr>
              <w:rPr>
                <w:b/>
                <w:u w:val="single"/>
                <w:lang w:val="et-EE"/>
              </w:rPr>
            </w:pPr>
          </w:p>
          <w:p w:rsidR="005859FB" w:rsidRDefault="005859FB">
            <w:pPr>
              <w:rPr>
                <w:b/>
                <w:u w:val="single"/>
                <w:lang w:val="et-EE"/>
              </w:rPr>
            </w:pPr>
          </w:p>
          <w:p w:rsidR="002A717C" w:rsidRDefault="002A717C">
            <w:pPr>
              <w:rPr>
                <w:b/>
                <w:color w:val="FF0000"/>
                <w:lang w:val="et-EE"/>
              </w:rPr>
            </w:pPr>
          </w:p>
          <w:p w:rsidR="002A717C" w:rsidRDefault="002A717C">
            <w:pPr>
              <w:rPr>
                <w:b/>
                <w:color w:val="FF0000"/>
                <w:lang w:val="et-EE"/>
              </w:rPr>
            </w:pPr>
          </w:p>
          <w:p w:rsidR="002A717C" w:rsidRDefault="002A717C">
            <w:pPr>
              <w:rPr>
                <w:b/>
                <w:color w:val="FF0000"/>
                <w:lang w:val="et-EE"/>
              </w:rPr>
            </w:pPr>
          </w:p>
          <w:p w:rsidR="002A717C" w:rsidRDefault="002A717C">
            <w:pPr>
              <w:rPr>
                <w:b/>
                <w:color w:val="FF0000"/>
                <w:lang w:val="et-EE"/>
              </w:rPr>
            </w:pPr>
          </w:p>
          <w:p w:rsidR="002A717C" w:rsidRDefault="002A717C">
            <w:pPr>
              <w:rPr>
                <w:b/>
                <w:color w:val="FF0000"/>
                <w:lang w:val="et-EE"/>
              </w:rPr>
            </w:pPr>
          </w:p>
          <w:p w:rsidR="002A717C" w:rsidRPr="005859FB" w:rsidRDefault="002A717C">
            <w:pPr>
              <w:rPr>
                <w:b/>
                <w:lang w:val="et-EE"/>
              </w:rPr>
            </w:pPr>
          </w:p>
        </w:tc>
      </w:tr>
      <w:tr w:rsidR="006930E7" w:rsidTr="005859FB">
        <w:trPr>
          <w:trHeight w:val="295"/>
        </w:trPr>
        <w:tc>
          <w:tcPr>
            <w:tcW w:w="805" w:type="dxa"/>
            <w:shd w:val="clear" w:color="auto" w:fill="DEEAF6" w:themeFill="accent1" w:themeFillTint="33"/>
          </w:tcPr>
          <w:p w:rsidR="006930E7" w:rsidRPr="006930E7" w:rsidRDefault="006930E7" w:rsidP="006467C7"/>
        </w:tc>
        <w:tc>
          <w:tcPr>
            <w:tcW w:w="3690" w:type="dxa"/>
            <w:shd w:val="clear" w:color="auto" w:fill="DEEAF6" w:themeFill="accent1" w:themeFillTint="33"/>
          </w:tcPr>
          <w:p w:rsidR="006930E7" w:rsidRPr="006930E7" w:rsidRDefault="00C13C55" w:rsidP="006930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Wednesday, 19 </w:t>
            </w:r>
            <w:r w:rsidR="006930E7">
              <w:rPr>
                <w:b/>
              </w:rPr>
              <w:t>October</w:t>
            </w:r>
          </w:p>
        </w:tc>
        <w:tc>
          <w:tcPr>
            <w:tcW w:w="4855" w:type="dxa"/>
            <w:shd w:val="clear" w:color="auto" w:fill="DEEAF6" w:themeFill="accent1" w:themeFillTint="33"/>
          </w:tcPr>
          <w:p w:rsidR="006930E7" w:rsidRPr="006930E7" w:rsidRDefault="006930E7" w:rsidP="006467C7"/>
        </w:tc>
      </w:tr>
      <w:tr w:rsidR="006930E7" w:rsidTr="005859FB">
        <w:trPr>
          <w:trHeight w:val="295"/>
        </w:trPr>
        <w:tc>
          <w:tcPr>
            <w:tcW w:w="805" w:type="dxa"/>
          </w:tcPr>
          <w:p w:rsidR="006930E7" w:rsidRDefault="00E36824" w:rsidP="00E36824">
            <w:pPr>
              <w:jc w:val="right"/>
            </w:pPr>
            <w:r>
              <w:t>8.00</w:t>
            </w:r>
          </w:p>
          <w:p w:rsidR="00E36824" w:rsidRDefault="00E36824" w:rsidP="00E36824">
            <w:pPr>
              <w:jc w:val="right"/>
            </w:pPr>
          </w:p>
          <w:p w:rsidR="00B02E4E" w:rsidRDefault="00B02E4E" w:rsidP="00E36824">
            <w:pPr>
              <w:jc w:val="right"/>
            </w:pPr>
          </w:p>
          <w:p w:rsidR="00E36824" w:rsidRDefault="00E36824" w:rsidP="00E36824">
            <w:pPr>
              <w:jc w:val="right"/>
            </w:pPr>
            <w:r>
              <w:t>9.00</w:t>
            </w: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D14225" w:rsidRDefault="00D14225" w:rsidP="00E36824">
            <w:pPr>
              <w:jc w:val="right"/>
            </w:pPr>
          </w:p>
          <w:p w:rsidR="00F4503C" w:rsidRDefault="009B386E" w:rsidP="00C716B8">
            <w:pPr>
              <w:jc w:val="center"/>
            </w:pPr>
            <w:r>
              <w:t>11.00</w:t>
            </w:r>
          </w:p>
          <w:p w:rsidR="00F4503C" w:rsidRDefault="00F4503C" w:rsidP="00E36824">
            <w:pPr>
              <w:jc w:val="right"/>
            </w:pPr>
          </w:p>
          <w:p w:rsidR="00F4503C" w:rsidRDefault="00F4503C" w:rsidP="00E36824">
            <w:pPr>
              <w:jc w:val="right"/>
            </w:pPr>
          </w:p>
          <w:p w:rsidR="00AA4F2D" w:rsidRDefault="00AA4F2D" w:rsidP="00D14225">
            <w:pPr>
              <w:jc w:val="center"/>
            </w:pPr>
          </w:p>
          <w:p w:rsidR="00AD2FB5" w:rsidRDefault="00AD2FB5" w:rsidP="00D14225">
            <w:pPr>
              <w:jc w:val="center"/>
            </w:pPr>
          </w:p>
          <w:p w:rsidR="009B386E" w:rsidRDefault="009B386E" w:rsidP="00D14225">
            <w:pPr>
              <w:jc w:val="center"/>
            </w:pPr>
            <w:r>
              <w:t>13.00</w:t>
            </w:r>
          </w:p>
          <w:p w:rsidR="00AD2FB5" w:rsidRDefault="00AD2FB5" w:rsidP="00D14225">
            <w:pPr>
              <w:jc w:val="center"/>
            </w:pPr>
          </w:p>
          <w:p w:rsidR="00AD2FB5" w:rsidRDefault="00AD2FB5" w:rsidP="00D14225">
            <w:pPr>
              <w:jc w:val="center"/>
            </w:pPr>
          </w:p>
          <w:p w:rsidR="002822CD" w:rsidRDefault="002822CD" w:rsidP="00D14225">
            <w:pPr>
              <w:jc w:val="center"/>
            </w:pPr>
          </w:p>
          <w:p w:rsidR="005859FB" w:rsidRDefault="002822CD" w:rsidP="002822CD">
            <w:r>
              <w:t>14.00</w:t>
            </w:r>
          </w:p>
          <w:p w:rsidR="002A717C" w:rsidRDefault="002A717C" w:rsidP="00D14225">
            <w:pPr>
              <w:jc w:val="center"/>
            </w:pPr>
          </w:p>
          <w:p w:rsidR="00D14225" w:rsidRPr="006930E7" w:rsidRDefault="00D14225" w:rsidP="00D14225">
            <w:pPr>
              <w:jc w:val="center"/>
            </w:pPr>
            <w:r>
              <w:t>19.00</w:t>
            </w:r>
          </w:p>
        </w:tc>
        <w:tc>
          <w:tcPr>
            <w:tcW w:w="3690" w:type="dxa"/>
          </w:tcPr>
          <w:p w:rsidR="008620B7" w:rsidRDefault="008620B7" w:rsidP="008620B7">
            <w:pPr>
              <w:spacing w:line="240" w:lineRule="auto"/>
            </w:pPr>
            <w:r>
              <w:lastRenderedPageBreak/>
              <w:t>Breakfast at the sports centre.</w:t>
            </w:r>
          </w:p>
          <w:p w:rsidR="00B02E4E" w:rsidRDefault="00B02E4E" w:rsidP="00B02E4E">
            <w:pPr>
              <w:spacing w:line="240" w:lineRule="auto"/>
            </w:pPr>
          </w:p>
          <w:p w:rsidR="00BC7959" w:rsidRDefault="00B02E4E" w:rsidP="00B02E4E">
            <w:pPr>
              <w:spacing w:line="240" w:lineRule="auto"/>
            </w:pPr>
            <w:r>
              <w:t xml:space="preserve">Presentations about </w:t>
            </w:r>
            <w:r w:rsidRPr="003D4293">
              <w:rPr>
                <w:b/>
              </w:rPr>
              <w:t>“Grand Prix Lady</w:t>
            </w:r>
            <w:r>
              <w:t>” a free-choice female character connected with Film, Theatre</w:t>
            </w:r>
            <w:r w:rsidR="00BC7959">
              <w:t xml:space="preserve">. </w:t>
            </w:r>
          </w:p>
          <w:p w:rsidR="009B386E" w:rsidRDefault="00B02E4E" w:rsidP="00B02E4E">
            <w:pPr>
              <w:spacing w:line="240" w:lineRule="auto"/>
            </w:pPr>
            <w:proofErr w:type="spellStart"/>
            <w:r>
              <w:t>Kahoot</w:t>
            </w:r>
            <w:proofErr w:type="spellEnd"/>
            <w:r>
              <w:t xml:space="preserve"> Tests. </w:t>
            </w:r>
          </w:p>
          <w:p w:rsidR="009B386E" w:rsidRDefault="009B386E" w:rsidP="00B02E4E">
            <w:pPr>
              <w:spacing w:line="240" w:lineRule="auto"/>
            </w:pPr>
          </w:p>
          <w:p w:rsidR="009B386E" w:rsidRDefault="009B386E" w:rsidP="00B02E4E">
            <w:pPr>
              <w:spacing w:line="240" w:lineRule="auto"/>
            </w:pPr>
          </w:p>
          <w:p w:rsidR="009B386E" w:rsidRDefault="009B386E" w:rsidP="00B02E4E">
            <w:pPr>
              <w:spacing w:line="240" w:lineRule="auto"/>
            </w:pPr>
            <w:proofErr w:type="spellStart"/>
            <w:r>
              <w:lastRenderedPageBreak/>
              <w:t>Mutinational</w:t>
            </w:r>
            <w:proofErr w:type="spellEnd"/>
            <w:r>
              <w:t xml:space="preserve"> groups – posters of the women introduced during the week</w:t>
            </w:r>
          </w:p>
          <w:p w:rsidR="009B386E" w:rsidRDefault="009B386E" w:rsidP="00B02E4E">
            <w:pPr>
              <w:spacing w:line="240" w:lineRule="auto"/>
            </w:pPr>
            <w:r w:rsidRPr="009B386E">
              <w:t>Voting the most inspiring lady of the meeting,</w:t>
            </w:r>
          </w:p>
          <w:p w:rsidR="009B386E" w:rsidRDefault="009B386E" w:rsidP="00B02E4E">
            <w:pPr>
              <w:spacing w:line="240" w:lineRule="auto"/>
            </w:pPr>
          </w:p>
          <w:p w:rsidR="00C716B8" w:rsidRDefault="00C716B8" w:rsidP="00B02E4E">
            <w:pPr>
              <w:spacing w:line="240" w:lineRule="auto"/>
            </w:pPr>
          </w:p>
          <w:p w:rsidR="009B386E" w:rsidRDefault="009B386E" w:rsidP="00B02E4E">
            <w:pPr>
              <w:spacing w:line="240" w:lineRule="auto"/>
            </w:pPr>
            <w:r>
              <w:t>Lunch at school</w:t>
            </w:r>
          </w:p>
          <w:p w:rsidR="00FA33B9" w:rsidRDefault="00AD2FB5" w:rsidP="00991DB4">
            <w:pPr>
              <w:spacing w:line="240" w:lineRule="auto"/>
              <w:rPr>
                <w:color w:val="FF0000"/>
              </w:rPr>
            </w:pPr>
            <w:r w:rsidRPr="00AD2FB5">
              <w:rPr>
                <w:color w:val="FF0000"/>
              </w:rPr>
              <w:t xml:space="preserve">Summing up procedures: conducting evaluation surveys </w:t>
            </w:r>
          </w:p>
          <w:p w:rsidR="002822CD" w:rsidRPr="005C0B05" w:rsidRDefault="002822CD" w:rsidP="00991DB4">
            <w:pPr>
              <w:spacing w:line="240" w:lineRule="auto"/>
              <w:rPr>
                <w:color w:val="FF0000"/>
              </w:rPr>
            </w:pPr>
          </w:p>
          <w:p w:rsidR="00F4503C" w:rsidRDefault="002822CD" w:rsidP="006467C7">
            <w:r>
              <w:t xml:space="preserve">A trip to </w:t>
            </w:r>
            <w:proofErr w:type="spellStart"/>
            <w:r>
              <w:t>Palmse</w:t>
            </w:r>
            <w:proofErr w:type="spellEnd"/>
            <w:r>
              <w:t xml:space="preserve"> manor</w:t>
            </w:r>
          </w:p>
          <w:p w:rsidR="00F4503C" w:rsidRDefault="00F4503C" w:rsidP="006467C7"/>
          <w:p w:rsidR="006930E7" w:rsidRDefault="00FA33B9" w:rsidP="006467C7">
            <w:r>
              <w:t>Farewell d</w:t>
            </w:r>
            <w:r w:rsidR="008620B7">
              <w:t>inner at the sports centre.</w:t>
            </w:r>
          </w:p>
          <w:p w:rsidR="00A32051" w:rsidRPr="006930E7" w:rsidRDefault="00AD2FB5" w:rsidP="006467C7">
            <w:r w:rsidRPr="00AD2FB5">
              <w:t>Certification Ceremony,</w:t>
            </w:r>
          </w:p>
        </w:tc>
        <w:tc>
          <w:tcPr>
            <w:tcW w:w="4855" w:type="dxa"/>
          </w:tcPr>
          <w:p w:rsidR="007F25D1" w:rsidRDefault="007F25D1" w:rsidP="006467C7">
            <w:pPr>
              <w:rPr>
                <w:color w:val="FF0000"/>
              </w:rPr>
            </w:pPr>
          </w:p>
          <w:p w:rsidR="007F25D1" w:rsidRDefault="007F25D1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9B386E" w:rsidRDefault="009B386E" w:rsidP="006467C7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B86DE9" w:rsidRDefault="00B86DE9" w:rsidP="00B86DE9">
            <w:pPr>
              <w:rPr>
                <w:color w:val="FF0000"/>
              </w:rPr>
            </w:pPr>
          </w:p>
          <w:p w:rsidR="00FA642C" w:rsidRDefault="00B86DE9" w:rsidP="00B86DE9">
            <w:r>
              <w:t xml:space="preserve"> </w:t>
            </w:r>
          </w:p>
          <w:p w:rsidR="0035561D" w:rsidRPr="006930E7" w:rsidRDefault="0035561D" w:rsidP="00B86DE9"/>
        </w:tc>
      </w:tr>
      <w:tr w:rsidR="006930E7" w:rsidTr="005859FB">
        <w:trPr>
          <w:trHeight w:val="295"/>
        </w:trPr>
        <w:tc>
          <w:tcPr>
            <w:tcW w:w="805" w:type="dxa"/>
            <w:shd w:val="clear" w:color="auto" w:fill="DEEAF6" w:themeFill="accent1" w:themeFillTint="33"/>
          </w:tcPr>
          <w:p w:rsidR="006930E7" w:rsidRPr="006930E7" w:rsidRDefault="006930E7" w:rsidP="006467C7"/>
        </w:tc>
        <w:tc>
          <w:tcPr>
            <w:tcW w:w="3690" w:type="dxa"/>
            <w:shd w:val="clear" w:color="auto" w:fill="DEEAF6" w:themeFill="accent1" w:themeFillTint="33"/>
          </w:tcPr>
          <w:p w:rsidR="006930E7" w:rsidRPr="006930E7" w:rsidRDefault="00C13C55" w:rsidP="00C13C5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Thursday, 20</w:t>
            </w:r>
            <w:r w:rsidR="00FA33B9" w:rsidRPr="00FA33B9">
              <w:rPr>
                <w:b/>
              </w:rPr>
              <w:t xml:space="preserve"> </w:t>
            </w:r>
            <w:r w:rsidR="006930E7">
              <w:rPr>
                <w:b/>
              </w:rPr>
              <w:t>October</w:t>
            </w:r>
          </w:p>
        </w:tc>
        <w:tc>
          <w:tcPr>
            <w:tcW w:w="4855" w:type="dxa"/>
            <w:shd w:val="clear" w:color="auto" w:fill="DEEAF6" w:themeFill="accent1" w:themeFillTint="33"/>
          </w:tcPr>
          <w:p w:rsidR="006930E7" w:rsidRPr="006930E7" w:rsidRDefault="006930E7" w:rsidP="006467C7"/>
        </w:tc>
      </w:tr>
      <w:tr w:rsidR="006930E7" w:rsidTr="005859FB">
        <w:trPr>
          <w:trHeight w:val="1358"/>
        </w:trPr>
        <w:tc>
          <w:tcPr>
            <w:tcW w:w="805" w:type="dxa"/>
          </w:tcPr>
          <w:p w:rsidR="00E42EAD" w:rsidRPr="006930E7" w:rsidRDefault="00E36824" w:rsidP="00AD2FB5">
            <w:pPr>
              <w:jc w:val="right"/>
            </w:pPr>
            <w:r>
              <w:t>8.00</w:t>
            </w:r>
          </w:p>
        </w:tc>
        <w:tc>
          <w:tcPr>
            <w:tcW w:w="3690" w:type="dxa"/>
          </w:tcPr>
          <w:p w:rsidR="008620B7" w:rsidRDefault="008620B7" w:rsidP="008620B7">
            <w:pPr>
              <w:spacing w:line="240" w:lineRule="auto"/>
            </w:pPr>
            <w:r>
              <w:t>Breakfast at the sports centre.</w:t>
            </w:r>
          </w:p>
          <w:p w:rsidR="008620B7" w:rsidRDefault="008620B7" w:rsidP="00991DB4">
            <w:pPr>
              <w:spacing w:line="240" w:lineRule="auto"/>
            </w:pPr>
          </w:p>
          <w:p w:rsidR="005C0B05" w:rsidRDefault="002A13C0" w:rsidP="004734A9">
            <w:pPr>
              <w:spacing w:line="259" w:lineRule="auto"/>
              <w:rPr>
                <w:lang w:val="en-US"/>
              </w:rPr>
            </w:pPr>
            <w:r w:rsidRPr="002A13C0">
              <w:rPr>
                <w:lang w:val="en-US"/>
              </w:rPr>
              <w:t>Departure of guest students and teachers</w:t>
            </w:r>
          </w:p>
          <w:p w:rsidR="00991DB4" w:rsidRPr="006930E7" w:rsidRDefault="00991DB4" w:rsidP="006467C7"/>
        </w:tc>
        <w:tc>
          <w:tcPr>
            <w:tcW w:w="4855" w:type="dxa"/>
          </w:tcPr>
          <w:p w:rsidR="007F25D1" w:rsidRPr="007F25D1" w:rsidRDefault="007F25D1" w:rsidP="006467C7"/>
        </w:tc>
      </w:tr>
    </w:tbl>
    <w:p w:rsidR="003C7383" w:rsidRDefault="003C7383" w:rsidP="003C7383">
      <w:pPr>
        <w:pStyle w:val="Vahedeta"/>
        <w:rPr>
          <w:lang w:val="et-EE"/>
        </w:rPr>
      </w:pPr>
    </w:p>
    <w:p w:rsidR="003C7383" w:rsidRDefault="003C7383" w:rsidP="003C7383">
      <w:pPr>
        <w:pStyle w:val="Vahedeta"/>
        <w:rPr>
          <w:lang w:val="et-EE"/>
        </w:rPr>
      </w:pPr>
    </w:p>
    <w:p w:rsidR="003C7383" w:rsidRPr="005E3DC0" w:rsidRDefault="003C7383" w:rsidP="003C7383">
      <w:pPr>
        <w:pStyle w:val="Vahedeta"/>
        <w:rPr>
          <w:lang w:val="et-EE"/>
        </w:rPr>
      </w:pPr>
    </w:p>
    <w:p w:rsidR="002C19A6" w:rsidRPr="00B73DD5" w:rsidRDefault="002C19A6">
      <w:pPr>
        <w:rPr>
          <w:sz w:val="24"/>
          <w:szCs w:val="24"/>
          <w:lang w:val="et-EE"/>
        </w:rPr>
      </w:pPr>
    </w:p>
    <w:sectPr w:rsidR="002C19A6" w:rsidRPr="00B7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D09"/>
    <w:multiLevelType w:val="hybridMultilevel"/>
    <w:tmpl w:val="728CC7CC"/>
    <w:lvl w:ilvl="0" w:tplc="29A61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6CCB"/>
    <w:multiLevelType w:val="hybridMultilevel"/>
    <w:tmpl w:val="6150B00A"/>
    <w:lvl w:ilvl="0" w:tplc="988E1B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154B68"/>
    <w:multiLevelType w:val="hybridMultilevel"/>
    <w:tmpl w:val="BD342DA2"/>
    <w:lvl w:ilvl="0" w:tplc="0EE8405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2"/>
    <w:rsid w:val="00045014"/>
    <w:rsid w:val="0007110C"/>
    <w:rsid w:val="00087E1A"/>
    <w:rsid w:val="000A5D5F"/>
    <w:rsid w:val="000C285D"/>
    <w:rsid w:val="001103B2"/>
    <w:rsid w:val="001109F1"/>
    <w:rsid w:val="00116462"/>
    <w:rsid w:val="00162CED"/>
    <w:rsid w:val="00182291"/>
    <w:rsid w:val="001B4150"/>
    <w:rsid w:val="001C6762"/>
    <w:rsid w:val="001F4E00"/>
    <w:rsid w:val="00212504"/>
    <w:rsid w:val="00215297"/>
    <w:rsid w:val="00221D40"/>
    <w:rsid w:val="002329AA"/>
    <w:rsid w:val="00242483"/>
    <w:rsid w:val="00256927"/>
    <w:rsid w:val="00271C88"/>
    <w:rsid w:val="002822CD"/>
    <w:rsid w:val="00284EEB"/>
    <w:rsid w:val="00287ABC"/>
    <w:rsid w:val="00293E5F"/>
    <w:rsid w:val="00295853"/>
    <w:rsid w:val="002A13C0"/>
    <w:rsid w:val="002A717C"/>
    <w:rsid w:val="002B1E06"/>
    <w:rsid w:val="002B27F0"/>
    <w:rsid w:val="002C0D82"/>
    <w:rsid w:val="002C19A6"/>
    <w:rsid w:val="002C2C0C"/>
    <w:rsid w:val="002D330B"/>
    <w:rsid w:val="002F059B"/>
    <w:rsid w:val="002F1D43"/>
    <w:rsid w:val="002F7AEE"/>
    <w:rsid w:val="0031591E"/>
    <w:rsid w:val="003160FE"/>
    <w:rsid w:val="0032242A"/>
    <w:rsid w:val="0035561D"/>
    <w:rsid w:val="003615E6"/>
    <w:rsid w:val="0036219F"/>
    <w:rsid w:val="0037026C"/>
    <w:rsid w:val="00387239"/>
    <w:rsid w:val="00390DF5"/>
    <w:rsid w:val="003964FA"/>
    <w:rsid w:val="003A28EE"/>
    <w:rsid w:val="003C7383"/>
    <w:rsid w:val="003D4293"/>
    <w:rsid w:val="003E1B6A"/>
    <w:rsid w:val="00426727"/>
    <w:rsid w:val="00430636"/>
    <w:rsid w:val="00470E36"/>
    <w:rsid w:val="004734A9"/>
    <w:rsid w:val="00475090"/>
    <w:rsid w:val="00494C19"/>
    <w:rsid w:val="00497083"/>
    <w:rsid w:val="004A085D"/>
    <w:rsid w:val="004A2149"/>
    <w:rsid w:val="004C3F9C"/>
    <w:rsid w:val="004E0B8A"/>
    <w:rsid w:val="00507CFC"/>
    <w:rsid w:val="00520385"/>
    <w:rsid w:val="00520A2E"/>
    <w:rsid w:val="005448D3"/>
    <w:rsid w:val="0056219B"/>
    <w:rsid w:val="00563A43"/>
    <w:rsid w:val="00580794"/>
    <w:rsid w:val="005859FB"/>
    <w:rsid w:val="005A13B5"/>
    <w:rsid w:val="005C0B05"/>
    <w:rsid w:val="005D01C0"/>
    <w:rsid w:val="005D0871"/>
    <w:rsid w:val="005E3DC0"/>
    <w:rsid w:val="0063583B"/>
    <w:rsid w:val="00660B1E"/>
    <w:rsid w:val="00664099"/>
    <w:rsid w:val="0067128C"/>
    <w:rsid w:val="006930E7"/>
    <w:rsid w:val="006D5ABA"/>
    <w:rsid w:val="00706401"/>
    <w:rsid w:val="007428C8"/>
    <w:rsid w:val="007577BC"/>
    <w:rsid w:val="00793190"/>
    <w:rsid w:val="007B4806"/>
    <w:rsid w:val="007C4A80"/>
    <w:rsid w:val="007C7215"/>
    <w:rsid w:val="007E7017"/>
    <w:rsid w:val="007E73D3"/>
    <w:rsid w:val="007F0B84"/>
    <w:rsid w:val="007F25D1"/>
    <w:rsid w:val="00811BAC"/>
    <w:rsid w:val="008620B7"/>
    <w:rsid w:val="008B39C4"/>
    <w:rsid w:val="008B7BB4"/>
    <w:rsid w:val="008F008C"/>
    <w:rsid w:val="009071FF"/>
    <w:rsid w:val="009429AF"/>
    <w:rsid w:val="00943500"/>
    <w:rsid w:val="00943D9C"/>
    <w:rsid w:val="00956B2C"/>
    <w:rsid w:val="009808E8"/>
    <w:rsid w:val="00991DB4"/>
    <w:rsid w:val="009A0DB4"/>
    <w:rsid w:val="009B386E"/>
    <w:rsid w:val="009C26B1"/>
    <w:rsid w:val="009E2ACD"/>
    <w:rsid w:val="009F613C"/>
    <w:rsid w:val="00A32051"/>
    <w:rsid w:val="00A4012B"/>
    <w:rsid w:val="00A6018B"/>
    <w:rsid w:val="00A615D9"/>
    <w:rsid w:val="00A66291"/>
    <w:rsid w:val="00A95719"/>
    <w:rsid w:val="00AA2CF8"/>
    <w:rsid w:val="00AA4F2D"/>
    <w:rsid w:val="00AA5FD7"/>
    <w:rsid w:val="00AA7D69"/>
    <w:rsid w:val="00AD18A7"/>
    <w:rsid w:val="00AD2FB5"/>
    <w:rsid w:val="00AF0A78"/>
    <w:rsid w:val="00B02E4E"/>
    <w:rsid w:val="00B256E4"/>
    <w:rsid w:val="00B25760"/>
    <w:rsid w:val="00B3302C"/>
    <w:rsid w:val="00B40135"/>
    <w:rsid w:val="00B46807"/>
    <w:rsid w:val="00B52B60"/>
    <w:rsid w:val="00B73DD5"/>
    <w:rsid w:val="00B81E60"/>
    <w:rsid w:val="00B82C77"/>
    <w:rsid w:val="00B86DE9"/>
    <w:rsid w:val="00B9286B"/>
    <w:rsid w:val="00BA5688"/>
    <w:rsid w:val="00BC1EBC"/>
    <w:rsid w:val="00BC7959"/>
    <w:rsid w:val="00BD2F94"/>
    <w:rsid w:val="00BE658F"/>
    <w:rsid w:val="00BF4433"/>
    <w:rsid w:val="00C0359C"/>
    <w:rsid w:val="00C13C55"/>
    <w:rsid w:val="00C523D2"/>
    <w:rsid w:val="00C64045"/>
    <w:rsid w:val="00C716B8"/>
    <w:rsid w:val="00C868A1"/>
    <w:rsid w:val="00CA2A1C"/>
    <w:rsid w:val="00CA7266"/>
    <w:rsid w:val="00CC3166"/>
    <w:rsid w:val="00CC53B3"/>
    <w:rsid w:val="00CD6FEE"/>
    <w:rsid w:val="00CF2BE9"/>
    <w:rsid w:val="00D04CB8"/>
    <w:rsid w:val="00D111B9"/>
    <w:rsid w:val="00D121F6"/>
    <w:rsid w:val="00D14225"/>
    <w:rsid w:val="00D22C82"/>
    <w:rsid w:val="00D46EFA"/>
    <w:rsid w:val="00D5612A"/>
    <w:rsid w:val="00D72231"/>
    <w:rsid w:val="00D83B82"/>
    <w:rsid w:val="00D9776C"/>
    <w:rsid w:val="00DB349E"/>
    <w:rsid w:val="00DB5EDF"/>
    <w:rsid w:val="00DE7036"/>
    <w:rsid w:val="00DF11E7"/>
    <w:rsid w:val="00E04396"/>
    <w:rsid w:val="00E15F12"/>
    <w:rsid w:val="00E27FC4"/>
    <w:rsid w:val="00E30B8E"/>
    <w:rsid w:val="00E312F5"/>
    <w:rsid w:val="00E36824"/>
    <w:rsid w:val="00E370F4"/>
    <w:rsid w:val="00E42EAD"/>
    <w:rsid w:val="00E76C2A"/>
    <w:rsid w:val="00E8769F"/>
    <w:rsid w:val="00E93F7A"/>
    <w:rsid w:val="00E9535B"/>
    <w:rsid w:val="00EB08EC"/>
    <w:rsid w:val="00ED2A49"/>
    <w:rsid w:val="00EE6FD4"/>
    <w:rsid w:val="00EF45A0"/>
    <w:rsid w:val="00EF49FF"/>
    <w:rsid w:val="00EF5572"/>
    <w:rsid w:val="00F228D2"/>
    <w:rsid w:val="00F25BBF"/>
    <w:rsid w:val="00F34692"/>
    <w:rsid w:val="00F35FA9"/>
    <w:rsid w:val="00F4503C"/>
    <w:rsid w:val="00F46B62"/>
    <w:rsid w:val="00F60F12"/>
    <w:rsid w:val="00FA33B9"/>
    <w:rsid w:val="00FA642C"/>
    <w:rsid w:val="00FB7A0A"/>
    <w:rsid w:val="00FC3272"/>
    <w:rsid w:val="00FC416F"/>
    <w:rsid w:val="00FD6E7C"/>
    <w:rsid w:val="00FD6EAC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D37C"/>
  <w15:chartTrackingRefBased/>
  <w15:docId w15:val="{FBE04E72-5EB1-4852-A144-8F61522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A717C"/>
    <w:pPr>
      <w:spacing w:line="256" w:lineRule="auto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46B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F4E0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615E6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E6FD4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2483"/>
    <w:rPr>
      <w:rFonts w:ascii="Segoe UI" w:hAnsi="Segoe UI" w:cs="Segoe UI"/>
      <w:sz w:val="18"/>
      <w:szCs w:val="18"/>
      <w:lang w:val="en-GB"/>
    </w:rPr>
  </w:style>
  <w:style w:type="paragraph" w:styleId="Vahedeta">
    <w:name w:val="No Spacing"/>
    <w:uiPriority w:val="1"/>
    <w:qFormat/>
    <w:rsid w:val="003C738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1C44-0700-4E86-9F02-8ECF3D95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165</cp:revision>
  <cp:lastPrinted>2021-09-23T06:35:00Z</cp:lastPrinted>
  <dcterms:created xsi:type="dcterms:W3CDTF">2021-05-30T11:29:00Z</dcterms:created>
  <dcterms:modified xsi:type="dcterms:W3CDTF">2022-10-12T14:08:00Z</dcterms:modified>
</cp:coreProperties>
</file>